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11" w:rsidRPr="00C46B95" w:rsidRDefault="00DB5011" w:rsidP="00CB41BE">
      <w:pPr>
        <w:shd w:val="clear" w:color="auto" w:fill="F3F3F3"/>
        <w:ind w:left="1134" w:right="707"/>
        <w:jc w:val="right"/>
        <w:rPr>
          <w:rFonts w:ascii="Futura Bk" w:hAnsi="Futura Bk"/>
          <w:lang w:val="en-US"/>
        </w:rPr>
      </w:pPr>
    </w:p>
    <w:p w:rsidR="0020040D" w:rsidRPr="0020040D" w:rsidRDefault="0020040D" w:rsidP="0011543A">
      <w:pPr>
        <w:ind w:left="567" w:right="566"/>
        <w:jc w:val="center"/>
        <w:rPr>
          <w:rFonts w:ascii="Verdana" w:hAnsi="Verdana"/>
          <w:color w:val="666699"/>
          <w:lang w:val="en-US"/>
        </w:rPr>
      </w:pPr>
    </w:p>
    <w:p w:rsidR="0011543A" w:rsidRPr="00172A7E" w:rsidRDefault="0011543A" w:rsidP="0011543A">
      <w:pPr>
        <w:spacing w:before="100" w:beforeAutospacing="1" w:after="100" w:afterAutospacing="1"/>
        <w:ind w:left="567" w:right="566"/>
        <w:jc w:val="center"/>
        <w:rPr>
          <w:rFonts w:ascii="Verdana" w:hAnsi="Verdana" w:cs="Arial"/>
          <w:b/>
          <w:color w:val="333399"/>
          <w:sz w:val="20"/>
          <w:u w:val="single"/>
          <w:lang w:val="en-US"/>
        </w:rPr>
      </w:pPr>
      <w:r w:rsidRPr="00172A7E">
        <w:rPr>
          <w:rFonts w:ascii="Verdana" w:hAnsi="Verdana" w:cs="Arial"/>
          <w:b/>
          <w:color w:val="333399"/>
          <w:sz w:val="20"/>
          <w:u w:val="single"/>
          <w:lang w:val="en-US"/>
        </w:rPr>
        <w:t>PROLOGUE</w:t>
      </w:r>
    </w:p>
    <w:p w:rsidR="0011543A" w:rsidRPr="00A14C57" w:rsidRDefault="0011543A" w:rsidP="0011543A">
      <w:pPr>
        <w:spacing w:before="100" w:beforeAutospacing="1" w:after="100" w:afterAutospacing="1"/>
        <w:ind w:left="567" w:right="566"/>
        <w:jc w:val="center"/>
        <w:rPr>
          <w:rFonts w:ascii="Verdana" w:hAnsi="Verdana" w:cs="Arial"/>
          <w:color w:val="333399"/>
          <w:sz w:val="20"/>
          <w:lang w:val="en-GB"/>
        </w:rPr>
      </w:pPr>
      <w:r w:rsidRPr="00A14C57">
        <w:rPr>
          <w:rFonts w:ascii="Verdana" w:hAnsi="Verdana" w:cs="Arial"/>
          <w:color w:val="333399"/>
          <w:sz w:val="20"/>
          <w:lang w:val="en-GB"/>
        </w:rPr>
        <w:t>Through its International C</w:t>
      </w:r>
      <w:r w:rsidRPr="00172A7E">
        <w:rPr>
          <w:rFonts w:ascii="Verdana" w:hAnsi="Verdana" w:cs="Arial"/>
          <w:color w:val="333399"/>
          <w:sz w:val="20"/>
          <w:lang w:val="en-GB"/>
        </w:rPr>
        <w:t xml:space="preserve">onsultancy and </w:t>
      </w:r>
      <w:r w:rsidRPr="00A14C57">
        <w:rPr>
          <w:rFonts w:ascii="Verdana" w:hAnsi="Verdana" w:cs="Arial"/>
          <w:color w:val="333399"/>
          <w:sz w:val="20"/>
          <w:lang w:val="en-GB"/>
        </w:rPr>
        <w:t xml:space="preserve">Training, </w:t>
      </w:r>
      <w:r w:rsidRPr="00172A7E">
        <w:rPr>
          <w:rFonts w:ascii="Verdana" w:hAnsi="Verdana" w:cs="Arial"/>
          <w:color w:val="333399"/>
          <w:sz w:val="20"/>
          <w:lang w:val="en-US"/>
        </w:rPr>
        <w:t>European Management Centre</w:t>
      </w:r>
      <w:r w:rsidRPr="00A14C57">
        <w:rPr>
          <w:rFonts w:ascii="Verdana" w:hAnsi="Verdana" w:cs="Arial"/>
          <w:color w:val="333399"/>
          <w:sz w:val="20"/>
          <w:lang w:val="en-GB"/>
        </w:rPr>
        <w:t xml:space="preserve"> promotes understanding in business through cross-cultural and international </w:t>
      </w:r>
      <w:r w:rsidRPr="00172A7E">
        <w:rPr>
          <w:rFonts w:ascii="Verdana" w:hAnsi="Verdana" w:cs="Arial"/>
          <w:color w:val="333399"/>
          <w:sz w:val="20"/>
          <w:lang w:val="en-US"/>
        </w:rPr>
        <w:t>branch professional management</w:t>
      </w:r>
      <w:r w:rsidRPr="00A14C57">
        <w:rPr>
          <w:rFonts w:ascii="Verdana" w:hAnsi="Verdana" w:cs="Arial"/>
          <w:color w:val="333399"/>
          <w:sz w:val="20"/>
          <w:lang w:val="en-GB"/>
        </w:rPr>
        <w:t xml:space="preserve"> training.</w:t>
      </w:r>
    </w:p>
    <w:p w:rsidR="00A30FC1" w:rsidRPr="00314831" w:rsidRDefault="00A30FC1" w:rsidP="0011543A">
      <w:pPr>
        <w:spacing w:before="100" w:beforeAutospacing="1" w:after="100" w:afterAutospacing="1"/>
        <w:ind w:left="567" w:right="566"/>
        <w:jc w:val="center"/>
        <w:rPr>
          <w:rFonts w:ascii="Verdana" w:hAnsi="Verdana"/>
          <w:color w:val="660066"/>
          <w:sz w:val="18"/>
          <w:szCs w:val="18"/>
          <w:lang w:val="en-US"/>
        </w:rPr>
      </w:pPr>
    </w:p>
    <w:p w:rsidR="000133D4" w:rsidRPr="00E92038" w:rsidRDefault="000133D4" w:rsidP="00314831">
      <w:pPr>
        <w:ind w:left="720" w:right="707"/>
        <w:jc w:val="center"/>
        <w:rPr>
          <w:b/>
          <w:sz w:val="32"/>
          <w:szCs w:val="32"/>
          <w:lang w:val="en-GB"/>
        </w:rPr>
      </w:pPr>
      <w:r w:rsidRPr="00E92038">
        <w:rPr>
          <w:rFonts w:ascii="Verdana" w:hAnsi="Verdana"/>
          <w:b/>
          <w:color w:val="6395CB"/>
          <w:sz w:val="32"/>
          <w:szCs w:val="32"/>
          <w:lang w:val="en-US"/>
        </w:rPr>
        <w:t>EMC Service Team</w:t>
      </w:r>
      <w:r>
        <w:rPr>
          <w:rFonts w:ascii="Verdana" w:hAnsi="Verdana"/>
          <w:b/>
          <w:color w:val="6395CB"/>
          <w:sz w:val="32"/>
          <w:szCs w:val="32"/>
          <w:lang w:val="en-US"/>
        </w:rPr>
        <w:t xml:space="preserve"> in </w:t>
      </w:r>
      <w:proofErr w:type="gramStart"/>
      <w:r>
        <w:rPr>
          <w:rFonts w:ascii="Verdana" w:hAnsi="Verdana"/>
          <w:b/>
          <w:color w:val="6395CB"/>
          <w:sz w:val="32"/>
          <w:szCs w:val="32"/>
          <w:lang w:val="en-US"/>
        </w:rPr>
        <w:t>The</w:t>
      </w:r>
      <w:proofErr w:type="gramEnd"/>
      <w:r>
        <w:rPr>
          <w:rFonts w:ascii="Verdana" w:hAnsi="Verdana"/>
          <w:b/>
          <w:color w:val="6395CB"/>
          <w:sz w:val="32"/>
          <w:szCs w:val="32"/>
          <w:lang w:val="en-US"/>
        </w:rPr>
        <w:t xml:space="preserve"> Program</w:t>
      </w:r>
    </w:p>
    <w:p w:rsidR="00EB170E" w:rsidRPr="00314831" w:rsidRDefault="000133D4" w:rsidP="00314831">
      <w:pPr>
        <w:spacing w:before="100" w:beforeAutospacing="1" w:after="100" w:afterAutospacing="1"/>
        <w:ind w:left="567" w:right="566"/>
        <w:jc w:val="center"/>
        <w:rPr>
          <w:rFonts w:ascii="Verdana" w:hAnsi="Verdana"/>
          <w:b/>
          <w:bCs/>
          <w:color w:val="666699"/>
          <w:sz w:val="18"/>
          <w:szCs w:val="18"/>
          <w:lang w:val="en-GB"/>
        </w:rPr>
      </w:pPr>
      <w:r w:rsidRPr="00A14C57">
        <w:rPr>
          <w:rFonts w:ascii="Verdana" w:hAnsi="Verdana"/>
          <w:color w:val="666699"/>
          <w:sz w:val="18"/>
          <w:szCs w:val="18"/>
          <w:lang w:val="en-GB"/>
        </w:rPr>
        <w:t xml:space="preserve">As one of the EMC Consultant, </w:t>
      </w:r>
      <w:r w:rsidRPr="00A14C57">
        <w:rPr>
          <w:rFonts w:ascii="Verdana" w:hAnsi="Verdana"/>
          <w:b/>
          <w:bCs/>
          <w:color w:val="666699"/>
          <w:sz w:val="18"/>
          <w:szCs w:val="18"/>
          <w:lang w:val="en-GB"/>
        </w:rPr>
        <w:t>Mr. RONALD MILNE</w:t>
      </w:r>
      <w:r w:rsidRPr="00A14C57">
        <w:rPr>
          <w:rFonts w:ascii="Verdana" w:hAnsi="Verdana"/>
          <w:color w:val="666699"/>
          <w:sz w:val="18"/>
          <w:szCs w:val="18"/>
          <w:lang w:val="en-GB"/>
        </w:rPr>
        <w:t xml:space="preserve"> said: </w:t>
      </w:r>
      <w:r w:rsidRPr="00A14C57">
        <w:rPr>
          <w:rFonts w:ascii="Verdana" w:hAnsi="Verdana"/>
          <w:color w:val="666699"/>
          <w:sz w:val="18"/>
          <w:szCs w:val="18"/>
          <w:lang w:val="en-GB"/>
        </w:rPr>
        <w:br/>
      </w:r>
      <w:r w:rsidRPr="00A14C57">
        <w:rPr>
          <w:rFonts w:ascii="Verdana" w:hAnsi="Verdana"/>
          <w:b/>
          <w:bCs/>
          <w:color w:val="666699"/>
          <w:sz w:val="18"/>
          <w:szCs w:val="18"/>
          <w:lang w:val="en-GB"/>
        </w:rPr>
        <w:t>"THE MANAGER HAS TO CONSTANTLY CARE ABOUT HIS STAFF!"</w:t>
      </w:r>
    </w:p>
    <w:p w:rsidR="00EB170E" w:rsidRPr="00EB170E" w:rsidRDefault="00EB170E" w:rsidP="00EB170E">
      <w:pPr>
        <w:rPr>
          <w:rFonts w:ascii="Verdana" w:hAnsi="Verdana"/>
          <w:sz w:val="18"/>
          <w:szCs w:val="18"/>
          <w:lang w:val="en-GB"/>
        </w:rPr>
      </w:pPr>
    </w:p>
    <w:p w:rsidR="000133D4" w:rsidRDefault="003D12F7" w:rsidP="000133D4">
      <w:pPr>
        <w:spacing w:before="100" w:beforeAutospacing="1" w:after="100" w:afterAutospacing="1"/>
        <w:ind w:left="567" w:right="566"/>
        <w:jc w:val="center"/>
        <w:rPr>
          <w:rFonts w:ascii="Verdana" w:hAnsi="Verdana"/>
          <w:color w:val="660066"/>
          <w:sz w:val="18"/>
          <w:szCs w:val="18"/>
          <w:lang w:val="en-US"/>
        </w:rPr>
      </w:pPr>
      <w:r>
        <w:rPr>
          <w:rFonts w:ascii="Verdana" w:hAnsi="Verdana"/>
          <w:noProof/>
          <w:color w:val="660066"/>
          <w:sz w:val="18"/>
          <w:szCs w:val="18"/>
          <w:lang w:val="bg-BG" w:eastAsia="zh-CN"/>
        </w:rPr>
        <w:drawing>
          <wp:inline distT="0" distB="0" distL="0" distR="0">
            <wp:extent cx="4124325" cy="2292540"/>
            <wp:effectExtent l="95250" t="76200" r="104775" b="88710"/>
            <wp:docPr id="4" name="Picture 4" descr="d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do"/>
                    <pic:cNvPicPr>
                      <a:picLocks noChangeAspect="1" noChangeArrowheads="1"/>
                    </pic:cNvPicPr>
                  </pic:nvPicPr>
                  <pic:blipFill>
                    <a:blip r:embed="rId7" cstate="print"/>
                    <a:srcRect/>
                    <a:stretch>
                      <a:fillRect/>
                    </a:stretch>
                  </pic:blipFill>
                  <pic:spPr bwMode="auto">
                    <a:xfrm>
                      <a:off x="0" y="0"/>
                      <a:ext cx="4124325" cy="2292540"/>
                    </a:xfrm>
                    <a:prstGeom prst="rect">
                      <a:avLst/>
                    </a:prstGeom>
                    <a:solidFill>
                      <a:srgbClr val="FFFFFF">
                        <a:shade val="85000"/>
                      </a:srgbClr>
                    </a:solidFill>
                    <a:ln w="88900" cap="sq">
                      <a:solidFill>
                        <a:schemeClr val="accent6">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33D4" w:rsidRPr="00A14C57" w:rsidRDefault="000133D4" w:rsidP="000133D4">
      <w:pPr>
        <w:spacing w:before="100" w:beforeAutospacing="1" w:after="100" w:afterAutospacing="1"/>
        <w:ind w:left="567" w:right="566"/>
        <w:jc w:val="center"/>
        <w:rPr>
          <w:rFonts w:ascii="Verdana" w:hAnsi="Verdana"/>
          <w:color w:val="660066"/>
          <w:sz w:val="18"/>
          <w:szCs w:val="18"/>
          <w:lang w:val="en-GB"/>
        </w:rPr>
      </w:pPr>
      <w:r w:rsidRPr="00A14C57">
        <w:rPr>
          <w:rFonts w:ascii="Verdana" w:hAnsi="Verdana"/>
          <w:color w:val="660066"/>
          <w:sz w:val="18"/>
          <w:szCs w:val="18"/>
          <w:lang w:val="en-GB"/>
        </w:rPr>
        <w:br/>
      </w:r>
      <w:r w:rsidRPr="00A14C57">
        <w:rPr>
          <w:rFonts w:ascii="Verdana" w:hAnsi="Verdana"/>
          <w:b/>
          <w:bCs/>
          <w:color w:val="660066"/>
          <w:sz w:val="18"/>
          <w:szCs w:val="18"/>
          <w:lang w:val="en-GB"/>
        </w:rPr>
        <w:t>(Mr. Milne - the second from the left on the second line)</w:t>
      </w:r>
    </w:p>
    <w:p w:rsidR="0001097A" w:rsidRDefault="0001097A" w:rsidP="0011543A">
      <w:pPr>
        <w:ind w:left="567" w:right="566"/>
        <w:jc w:val="center"/>
        <w:rPr>
          <w:rFonts w:ascii="Times New Roman" w:hAnsi="Times New Roman"/>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u w:val="single"/>
          <w:lang w:val="en-US"/>
        </w:rPr>
        <w:t>PROFESSIONAL QUALIFICATIONS</w:t>
      </w:r>
      <w:r w:rsidRPr="0089526D">
        <w:rPr>
          <w:rFonts w:ascii="Verdana" w:hAnsi="Verdana"/>
          <w:color w:val="1F497D" w:themeColor="text2"/>
          <w:sz w:val="20"/>
          <w:lang w:val="en-US"/>
        </w:rPr>
        <w:t>:</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Fellow of the Royal Institution of Chartered Surveyors (FRICS) – 1990</w:t>
      </w:r>
    </w:p>
    <w:p w:rsidR="00E92038" w:rsidRPr="0089526D" w:rsidRDefault="00E92038" w:rsidP="00E92038">
      <w:pPr>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Member of the Royal Institution of Chartered Surveyors (MRICS) – 1977</w:t>
      </w:r>
    </w:p>
    <w:p w:rsidR="00E92038" w:rsidRPr="0089526D" w:rsidRDefault="00E92038" w:rsidP="00E92038">
      <w:pPr>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American Association of Cost Engineers (AACE) – 1988</w:t>
      </w:r>
    </w:p>
    <w:p w:rsidR="00E92038" w:rsidRPr="0089526D" w:rsidRDefault="00E92038" w:rsidP="00E92038">
      <w:pPr>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Diploma in Quantity Surveying (Dip. Q.S.)–1974</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GB"/>
        </w:rPr>
      </w:pPr>
      <w:r w:rsidRPr="0089526D">
        <w:rPr>
          <w:rFonts w:ascii="Verdana" w:hAnsi="Verdana"/>
          <w:b/>
          <w:color w:val="1F497D" w:themeColor="text2"/>
          <w:sz w:val="20"/>
          <w:u w:val="single"/>
          <w:lang w:val="en-GB"/>
        </w:rPr>
        <w:t>LANGUAGES</w:t>
      </w:r>
    </w:p>
    <w:p w:rsidR="00E92038" w:rsidRPr="0089526D" w:rsidRDefault="00E92038" w:rsidP="00E92038">
      <w:pPr>
        <w:ind w:left="851" w:right="424"/>
        <w:jc w:val="center"/>
        <w:rPr>
          <w:rFonts w:ascii="Verdana" w:hAnsi="Verdana"/>
          <w:color w:val="1F497D" w:themeColor="text2"/>
          <w:sz w:val="20"/>
          <w:lang w:val="en-GB"/>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color w:val="1F497D" w:themeColor="text2"/>
          <w:sz w:val="20"/>
          <w:lang w:val="en-GB"/>
        </w:rPr>
        <w:t>:</w:t>
      </w:r>
      <w:r w:rsidRPr="0089526D">
        <w:rPr>
          <w:rFonts w:ascii="Verdana" w:hAnsi="Verdana"/>
          <w:b/>
          <w:color w:val="1F497D" w:themeColor="text2"/>
          <w:sz w:val="20"/>
          <w:lang w:val="en-GB"/>
        </w:rPr>
        <w:t xml:space="preserve"> English, French, Czech, Bahasa Indonesia, Filipino (Tagalog)</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pStyle w:val="Heading1"/>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PROFESSIONAL HISTORY</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pStyle w:val="BodyText"/>
        <w:ind w:left="851" w:right="424"/>
        <w:jc w:val="center"/>
        <w:rPr>
          <w:rFonts w:ascii="Verdana" w:hAnsi="Verdana"/>
          <w:color w:val="1F497D" w:themeColor="text2"/>
          <w:sz w:val="20"/>
        </w:rPr>
      </w:pPr>
      <w:r w:rsidRPr="0089526D">
        <w:rPr>
          <w:rFonts w:ascii="Verdana" w:hAnsi="Verdana"/>
          <w:color w:val="1F497D" w:themeColor="text2"/>
          <w:sz w:val="20"/>
          <w:lang w:val="en-GB"/>
        </w:rPr>
        <w:t xml:space="preserve">Broad experience of development, project and cost management gained in Middle East, USA, Far East and Central and Eastern Europe.  </w:t>
      </w:r>
      <w:r w:rsidRPr="0089526D">
        <w:rPr>
          <w:rFonts w:ascii="Verdana" w:hAnsi="Verdana"/>
          <w:color w:val="1F497D" w:themeColor="text2"/>
          <w:sz w:val="20"/>
        </w:rPr>
        <w:t>Over thirty six (36) years experience in:</w:t>
      </w:r>
    </w:p>
    <w:p w:rsidR="00E92038" w:rsidRPr="0089526D" w:rsidRDefault="00E92038" w:rsidP="00E92038">
      <w:pPr>
        <w:pStyle w:val="BodyText"/>
        <w:ind w:left="851" w:right="424"/>
        <w:jc w:val="center"/>
        <w:rPr>
          <w:rFonts w:ascii="Verdana" w:hAnsi="Verdana"/>
          <w:color w:val="1F497D" w:themeColor="text2"/>
          <w:sz w:val="20"/>
        </w:rPr>
      </w:pPr>
    </w:p>
    <w:p w:rsidR="00E92038" w:rsidRPr="0089526D" w:rsidRDefault="00E92038" w:rsidP="0009761D">
      <w:pPr>
        <w:numPr>
          <w:ilvl w:val="0"/>
          <w:numId w:val="30"/>
        </w:numPr>
        <w:tabs>
          <w:tab w:val="clear" w:pos="648"/>
          <w:tab w:val="num" w:pos="126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Property development;</w:t>
      </w:r>
    </w:p>
    <w:p w:rsidR="00E92038" w:rsidRPr="0089526D" w:rsidRDefault="00E92038" w:rsidP="0009761D">
      <w:pPr>
        <w:numPr>
          <w:ilvl w:val="0"/>
          <w:numId w:val="30"/>
        </w:numPr>
        <w:tabs>
          <w:tab w:val="clear" w:pos="648"/>
          <w:tab w:val="num" w:pos="126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Project management;</w:t>
      </w:r>
    </w:p>
    <w:p w:rsidR="00E92038" w:rsidRPr="0089526D" w:rsidRDefault="00E92038" w:rsidP="0009761D">
      <w:pPr>
        <w:numPr>
          <w:ilvl w:val="0"/>
          <w:numId w:val="30"/>
        </w:numPr>
        <w:tabs>
          <w:tab w:val="clear" w:pos="648"/>
          <w:tab w:val="num" w:pos="126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Quantity surveying;</w:t>
      </w:r>
    </w:p>
    <w:p w:rsidR="00E92038" w:rsidRPr="0089526D" w:rsidRDefault="00E92038" w:rsidP="0009761D">
      <w:pPr>
        <w:numPr>
          <w:ilvl w:val="0"/>
          <w:numId w:val="30"/>
        </w:numPr>
        <w:tabs>
          <w:tab w:val="clear" w:pos="648"/>
          <w:tab w:val="num" w:pos="126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Procurement specialist;</w:t>
      </w:r>
    </w:p>
    <w:p w:rsidR="00E92038" w:rsidRPr="0089526D" w:rsidRDefault="00E92038" w:rsidP="0009761D">
      <w:pPr>
        <w:numPr>
          <w:ilvl w:val="0"/>
          <w:numId w:val="30"/>
        </w:numPr>
        <w:tabs>
          <w:tab w:val="clear" w:pos="648"/>
          <w:tab w:val="num" w:pos="126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Contracts and claims preparation and resolution.</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b/>
          <w:bCs/>
          <w:color w:val="1F497D" w:themeColor="text2"/>
          <w:sz w:val="20"/>
          <w:lang w:val="en-US"/>
        </w:rPr>
      </w:pPr>
      <w:r w:rsidRPr="0089526D">
        <w:rPr>
          <w:rFonts w:ascii="Verdana" w:hAnsi="Verdana"/>
          <w:b/>
          <w:bCs/>
          <w:color w:val="1F497D" w:themeColor="text2"/>
          <w:sz w:val="20"/>
          <w:lang w:val="en-US"/>
        </w:rPr>
        <w:lastRenderedPageBreak/>
        <w:t>2007 – 2010</w:t>
      </w:r>
    </w:p>
    <w:p w:rsidR="00E92038" w:rsidRPr="0089526D" w:rsidRDefault="00E92038" w:rsidP="00E92038">
      <w:pPr>
        <w:ind w:left="851" w:right="424"/>
        <w:jc w:val="center"/>
        <w:rPr>
          <w:rFonts w:ascii="Verdana" w:hAnsi="Verdana"/>
          <w:b/>
          <w:bCs/>
          <w:color w:val="1F497D" w:themeColor="text2"/>
          <w:sz w:val="20"/>
          <w:lang w:val="en-US"/>
        </w:rPr>
      </w:pPr>
    </w:p>
    <w:p w:rsidR="00E92038" w:rsidRPr="0089526D" w:rsidRDefault="00E92038" w:rsidP="00E92038">
      <w:pPr>
        <w:ind w:left="851" w:right="424"/>
        <w:jc w:val="center"/>
        <w:rPr>
          <w:rFonts w:ascii="Verdana" w:hAnsi="Verdana"/>
          <w:bCs/>
          <w:color w:val="1F497D" w:themeColor="text2"/>
          <w:sz w:val="20"/>
          <w:lang w:val="en-US"/>
        </w:rPr>
      </w:pPr>
      <w:r w:rsidRPr="0089526D">
        <w:rPr>
          <w:rFonts w:ascii="Verdana" w:hAnsi="Verdana"/>
          <w:b/>
          <w:bCs/>
          <w:color w:val="1F497D" w:themeColor="text2"/>
          <w:sz w:val="20"/>
          <w:lang w:val="en-US"/>
        </w:rPr>
        <w:t xml:space="preserve">Senior Vice President Development </w:t>
      </w:r>
      <w:r w:rsidRPr="0089526D">
        <w:rPr>
          <w:rFonts w:ascii="Verdana" w:hAnsi="Verdana"/>
          <w:bCs/>
          <w:color w:val="1F497D" w:themeColor="text2"/>
          <w:sz w:val="20"/>
          <w:lang w:val="en-US"/>
        </w:rPr>
        <w:t>for Copper Beech who is one of the largest developers in Bucharest Romania with a portfolio of 17,000 apartments, houses, golf courses and hotels in various stages of design / construction. Responsible for all aspects of development from developing the client brief, appointment of consultants, establishing project budgets, design development and sign off, appointment of contractors, project construction to final delivery of the project.</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b/>
          <w:bCs/>
          <w:color w:val="1F497D" w:themeColor="text2"/>
          <w:sz w:val="20"/>
          <w:lang w:val="en-US"/>
        </w:rPr>
      </w:pPr>
      <w:r w:rsidRPr="0089526D">
        <w:rPr>
          <w:rFonts w:ascii="Verdana" w:hAnsi="Verdana"/>
          <w:b/>
          <w:bCs/>
          <w:color w:val="1F497D" w:themeColor="text2"/>
          <w:sz w:val="20"/>
          <w:lang w:val="en-US"/>
        </w:rPr>
        <w:t>2006 – 2007</w:t>
      </w:r>
    </w:p>
    <w:p w:rsidR="00E92038" w:rsidRPr="0089526D" w:rsidRDefault="00E92038" w:rsidP="00E92038">
      <w:pPr>
        <w:ind w:left="851" w:right="424"/>
        <w:jc w:val="center"/>
        <w:rPr>
          <w:rFonts w:ascii="Verdana" w:hAnsi="Verdana"/>
          <w:b/>
          <w:bCs/>
          <w:color w:val="1F497D" w:themeColor="text2"/>
          <w:sz w:val="20"/>
          <w:lang w:val="en-US"/>
        </w:rPr>
      </w:pPr>
    </w:p>
    <w:p w:rsidR="00E92038" w:rsidRPr="0089526D" w:rsidRDefault="00E92038" w:rsidP="00E92038">
      <w:pPr>
        <w:ind w:left="851" w:right="424"/>
        <w:jc w:val="center"/>
        <w:rPr>
          <w:rFonts w:ascii="Verdana" w:hAnsi="Verdana"/>
          <w:bCs/>
          <w:color w:val="1F497D" w:themeColor="text2"/>
          <w:sz w:val="20"/>
          <w:lang w:val="en-US"/>
        </w:rPr>
      </w:pPr>
      <w:r w:rsidRPr="0089526D">
        <w:rPr>
          <w:rFonts w:ascii="Verdana" w:hAnsi="Verdana"/>
          <w:b/>
          <w:bCs/>
          <w:color w:val="1F497D" w:themeColor="text2"/>
          <w:sz w:val="20"/>
          <w:lang w:val="en-US"/>
        </w:rPr>
        <w:t xml:space="preserve">Construction Director Croatia </w:t>
      </w:r>
      <w:r w:rsidRPr="0089526D">
        <w:rPr>
          <w:rFonts w:ascii="Verdana" w:hAnsi="Verdana"/>
          <w:bCs/>
          <w:color w:val="1F497D" w:themeColor="text2"/>
          <w:sz w:val="20"/>
          <w:lang w:val="en-US"/>
        </w:rPr>
        <w:t xml:space="preserve">for </w:t>
      </w:r>
      <w:proofErr w:type="spellStart"/>
      <w:r w:rsidRPr="0089526D">
        <w:rPr>
          <w:rFonts w:ascii="Verdana" w:hAnsi="Verdana"/>
          <w:b/>
          <w:bCs/>
          <w:color w:val="1F497D" w:themeColor="text2"/>
          <w:sz w:val="20"/>
          <w:lang w:val="en-US"/>
        </w:rPr>
        <w:t>Orco</w:t>
      </w:r>
      <w:proofErr w:type="spellEnd"/>
      <w:r w:rsidRPr="0089526D">
        <w:rPr>
          <w:rFonts w:ascii="Verdana" w:hAnsi="Verdana"/>
          <w:b/>
          <w:bCs/>
          <w:color w:val="1F497D" w:themeColor="text2"/>
          <w:sz w:val="20"/>
          <w:lang w:val="en-US"/>
        </w:rPr>
        <w:t xml:space="preserve"> Property Group</w:t>
      </w:r>
      <w:r w:rsidRPr="0089526D">
        <w:rPr>
          <w:rFonts w:ascii="Verdana" w:hAnsi="Verdana"/>
          <w:bCs/>
          <w:color w:val="1F497D" w:themeColor="text2"/>
          <w:sz w:val="20"/>
          <w:lang w:val="en-US"/>
        </w:rPr>
        <w:t xml:space="preserve"> with duties including:</w:t>
      </w:r>
    </w:p>
    <w:p w:rsidR="00E92038" w:rsidRPr="0089526D" w:rsidRDefault="00E92038" w:rsidP="00E92038">
      <w:pPr>
        <w:ind w:left="851" w:right="424"/>
        <w:jc w:val="center"/>
        <w:rPr>
          <w:rFonts w:ascii="Verdana" w:hAnsi="Verdana"/>
          <w:bCs/>
          <w:color w:val="1F497D" w:themeColor="text2"/>
          <w:sz w:val="20"/>
          <w:lang w:val="en-US"/>
        </w:rPr>
      </w:pPr>
    </w:p>
    <w:p w:rsidR="00E92038" w:rsidRPr="0089526D" w:rsidRDefault="00E92038" w:rsidP="0009761D">
      <w:pPr>
        <w:numPr>
          <w:ilvl w:val="0"/>
          <w:numId w:val="44"/>
        </w:numPr>
        <w:ind w:left="851" w:right="424"/>
        <w:jc w:val="center"/>
        <w:rPr>
          <w:rFonts w:ascii="Verdana" w:hAnsi="Verdana"/>
          <w:bCs/>
          <w:color w:val="1F497D" w:themeColor="text2"/>
          <w:sz w:val="20"/>
          <w:lang w:val="en-US"/>
        </w:rPr>
      </w:pPr>
      <w:r w:rsidRPr="0089526D">
        <w:rPr>
          <w:rFonts w:ascii="Verdana" w:hAnsi="Verdana"/>
          <w:bCs/>
          <w:color w:val="1F497D" w:themeColor="text2"/>
          <w:sz w:val="20"/>
          <w:lang w:val="en-US"/>
        </w:rPr>
        <w:t xml:space="preserve">Design and renovation of 270 bed hotel with themed pool on the island of </w:t>
      </w:r>
      <w:proofErr w:type="spellStart"/>
      <w:r w:rsidRPr="0089526D">
        <w:rPr>
          <w:rFonts w:ascii="Verdana" w:hAnsi="Verdana"/>
          <w:bCs/>
          <w:color w:val="1F497D" w:themeColor="text2"/>
          <w:sz w:val="20"/>
          <w:lang w:val="en-US"/>
        </w:rPr>
        <w:t>Hvar</w:t>
      </w:r>
      <w:proofErr w:type="spellEnd"/>
      <w:r w:rsidRPr="0089526D">
        <w:rPr>
          <w:rFonts w:ascii="Verdana" w:hAnsi="Verdana"/>
          <w:bCs/>
          <w:color w:val="1F497D" w:themeColor="text2"/>
          <w:sz w:val="20"/>
          <w:lang w:val="en-US"/>
        </w:rPr>
        <w:t xml:space="preserve"> to strict timetable to meet summer opening 2007;</w:t>
      </w:r>
    </w:p>
    <w:p w:rsidR="00E92038" w:rsidRPr="0089526D" w:rsidRDefault="00E92038" w:rsidP="0009761D">
      <w:pPr>
        <w:numPr>
          <w:ilvl w:val="0"/>
          <w:numId w:val="44"/>
        </w:numPr>
        <w:ind w:left="851" w:right="424"/>
        <w:jc w:val="center"/>
        <w:rPr>
          <w:rFonts w:ascii="Verdana" w:hAnsi="Verdana"/>
          <w:bCs/>
          <w:color w:val="1F497D" w:themeColor="text2"/>
          <w:sz w:val="20"/>
          <w:lang w:val="en-US"/>
        </w:rPr>
      </w:pPr>
      <w:r w:rsidRPr="0089526D">
        <w:rPr>
          <w:rFonts w:ascii="Verdana" w:hAnsi="Verdana"/>
          <w:bCs/>
          <w:color w:val="1F497D" w:themeColor="text2"/>
          <w:sz w:val="20"/>
          <w:lang w:val="en-US"/>
        </w:rPr>
        <w:t xml:space="preserve">Design development of seven additional hotels from 5 to 3 star properties throughout the island of </w:t>
      </w:r>
      <w:proofErr w:type="spellStart"/>
      <w:r w:rsidRPr="0089526D">
        <w:rPr>
          <w:rFonts w:ascii="Verdana" w:hAnsi="Verdana"/>
          <w:bCs/>
          <w:color w:val="1F497D" w:themeColor="text2"/>
          <w:sz w:val="20"/>
          <w:lang w:val="en-US"/>
        </w:rPr>
        <w:t>Hvar</w:t>
      </w:r>
      <w:proofErr w:type="spellEnd"/>
      <w:r w:rsidRPr="0089526D">
        <w:rPr>
          <w:rFonts w:ascii="Verdana" w:hAnsi="Verdana"/>
          <w:bCs/>
          <w:color w:val="1F497D" w:themeColor="text2"/>
          <w:sz w:val="20"/>
          <w:lang w:val="en-US"/>
        </w:rPr>
        <w:t xml:space="preserve"> with Robert Stern of New York as lead international architect.</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b/>
          <w:bCs/>
          <w:color w:val="1F497D" w:themeColor="text2"/>
          <w:sz w:val="20"/>
          <w:lang w:val="en-US"/>
        </w:rPr>
      </w:pPr>
      <w:r w:rsidRPr="0089526D">
        <w:rPr>
          <w:rFonts w:ascii="Verdana" w:hAnsi="Verdana"/>
          <w:b/>
          <w:bCs/>
          <w:color w:val="1F497D" w:themeColor="text2"/>
          <w:sz w:val="20"/>
          <w:lang w:val="en-US"/>
        </w:rPr>
        <w:t>2005 - 2006</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pStyle w:val="BodyText2"/>
        <w:ind w:left="851" w:right="424"/>
        <w:jc w:val="center"/>
        <w:rPr>
          <w:rFonts w:ascii="Verdana" w:hAnsi="Verdana"/>
          <w:color w:val="1F497D" w:themeColor="text2"/>
          <w:sz w:val="20"/>
          <w:lang w:val="en-GB"/>
        </w:rPr>
      </w:pPr>
      <w:r w:rsidRPr="0089526D">
        <w:rPr>
          <w:rFonts w:ascii="Verdana" w:hAnsi="Verdana"/>
          <w:b/>
          <w:color w:val="1F497D" w:themeColor="text2"/>
          <w:sz w:val="20"/>
          <w:lang w:val="en-GB"/>
        </w:rPr>
        <w:t>Project Director</w:t>
      </w:r>
      <w:r w:rsidRPr="0089526D">
        <w:rPr>
          <w:rFonts w:ascii="Verdana" w:hAnsi="Verdana"/>
          <w:color w:val="1F497D" w:themeColor="text2"/>
          <w:sz w:val="20"/>
          <w:lang w:val="en-GB"/>
        </w:rPr>
        <w:t xml:space="preserve"> with </w:t>
      </w:r>
      <w:r w:rsidRPr="0089526D">
        <w:rPr>
          <w:rFonts w:ascii="Verdana" w:hAnsi="Verdana"/>
          <w:b/>
          <w:color w:val="1F497D" w:themeColor="text2"/>
          <w:sz w:val="20"/>
          <w:lang w:val="en-GB"/>
        </w:rPr>
        <w:t>EC Harris</w:t>
      </w:r>
      <w:r w:rsidRPr="0089526D">
        <w:rPr>
          <w:rFonts w:ascii="Verdana" w:hAnsi="Verdana"/>
          <w:color w:val="1F497D" w:themeColor="text2"/>
          <w:sz w:val="20"/>
          <w:lang w:val="en-GB"/>
        </w:rPr>
        <w:t xml:space="preserve"> in Prague, Czech Republic invited back by Tesco Developments for Phase 3 extension to their shopping mall completed in 15 months and successfully opened on 30 March 2006 consisting of:</w:t>
      </w:r>
    </w:p>
    <w:p w:rsidR="00E92038" w:rsidRPr="0089526D" w:rsidRDefault="00E92038" w:rsidP="0009761D">
      <w:pPr>
        <w:pStyle w:val="BodyText2"/>
        <w:numPr>
          <w:ilvl w:val="0"/>
          <w:numId w:val="41"/>
        </w:numPr>
        <w:tabs>
          <w:tab w:val="clear" w:pos="360"/>
          <w:tab w:val="num" w:pos="720"/>
        </w:tabs>
        <w:spacing w:after="0" w:line="240" w:lineRule="auto"/>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110 prestigious shop units including tenant fit out;</w:t>
      </w:r>
    </w:p>
    <w:p w:rsidR="00E92038" w:rsidRPr="0089526D" w:rsidRDefault="00E92038" w:rsidP="0009761D">
      <w:pPr>
        <w:pStyle w:val="BodyText2"/>
        <w:numPr>
          <w:ilvl w:val="0"/>
          <w:numId w:val="41"/>
        </w:numPr>
        <w:tabs>
          <w:tab w:val="clear" w:pos="360"/>
          <w:tab w:val="num" w:pos="720"/>
        </w:tabs>
        <w:spacing w:after="0" w:line="240" w:lineRule="auto"/>
        <w:ind w:left="851" w:right="424"/>
        <w:jc w:val="center"/>
        <w:rPr>
          <w:rFonts w:ascii="Verdana" w:hAnsi="Verdana"/>
          <w:color w:val="1F497D" w:themeColor="text2"/>
          <w:sz w:val="20"/>
        </w:rPr>
      </w:pPr>
      <w:r w:rsidRPr="0089526D">
        <w:rPr>
          <w:rFonts w:ascii="Verdana" w:hAnsi="Verdana"/>
          <w:color w:val="1F497D" w:themeColor="text2"/>
          <w:sz w:val="20"/>
        </w:rPr>
        <w:t>Upgrading of Food Court;</w:t>
      </w:r>
    </w:p>
    <w:p w:rsidR="00E92038" w:rsidRPr="0089526D" w:rsidRDefault="00E92038" w:rsidP="0009761D">
      <w:pPr>
        <w:pStyle w:val="BodyText2"/>
        <w:numPr>
          <w:ilvl w:val="0"/>
          <w:numId w:val="41"/>
        </w:numPr>
        <w:tabs>
          <w:tab w:val="clear" w:pos="360"/>
          <w:tab w:val="num" w:pos="720"/>
        </w:tabs>
        <w:spacing w:after="0" w:line="240" w:lineRule="auto"/>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Associated car parking and infrastructure.</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b/>
          <w:bCs/>
          <w:color w:val="1F497D" w:themeColor="text2"/>
          <w:sz w:val="20"/>
          <w:lang w:val="en-US"/>
        </w:rPr>
      </w:pPr>
      <w:r w:rsidRPr="0089526D">
        <w:rPr>
          <w:rFonts w:ascii="Verdana" w:hAnsi="Verdana"/>
          <w:b/>
          <w:bCs/>
          <w:color w:val="1F497D" w:themeColor="text2"/>
          <w:sz w:val="20"/>
          <w:lang w:val="en-US"/>
        </w:rPr>
        <w:t>2004 - 2005</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bCs/>
          <w:color w:val="1F497D" w:themeColor="text2"/>
          <w:sz w:val="20"/>
          <w:lang w:val="en-US"/>
        </w:rPr>
        <w:t>Project Management Consultant</w:t>
      </w:r>
      <w:r w:rsidRPr="0089526D">
        <w:rPr>
          <w:rFonts w:ascii="Verdana" w:hAnsi="Verdana"/>
          <w:color w:val="1F497D" w:themeColor="text2"/>
          <w:sz w:val="20"/>
          <w:lang w:val="en-US"/>
        </w:rPr>
        <w:t xml:space="preserve"> to </w:t>
      </w:r>
      <w:r w:rsidRPr="0089526D">
        <w:rPr>
          <w:rFonts w:ascii="Verdana" w:hAnsi="Verdana"/>
          <w:b/>
          <w:color w:val="1F497D" w:themeColor="text2"/>
          <w:sz w:val="20"/>
          <w:lang w:val="en-US"/>
        </w:rPr>
        <w:t>European Investment Bank</w:t>
      </w:r>
      <w:r w:rsidRPr="0089526D">
        <w:rPr>
          <w:rFonts w:ascii="Verdana" w:hAnsi="Verdana"/>
          <w:color w:val="1F497D" w:themeColor="text2"/>
          <w:sz w:val="20"/>
          <w:lang w:val="en-US"/>
        </w:rPr>
        <w:t xml:space="preserve"> giving contractual advice in the resolution of the Common National Air Traffic Control Centre contract in Sofia Bulgaria with </w:t>
      </w:r>
      <w:proofErr w:type="spellStart"/>
      <w:r w:rsidRPr="0089526D">
        <w:rPr>
          <w:rFonts w:ascii="Verdana" w:hAnsi="Verdana"/>
          <w:color w:val="1F497D" w:themeColor="text2"/>
          <w:sz w:val="20"/>
          <w:lang w:val="en-US"/>
        </w:rPr>
        <w:t>Aleni</w:t>
      </w:r>
      <w:proofErr w:type="spellEnd"/>
      <w:r w:rsidRPr="0089526D">
        <w:rPr>
          <w:rFonts w:ascii="Verdana" w:hAnsi="Verdana"/>
          <w:color w:val="1F497D" w:themeColor="text2"/>
          <w:sz w:val="20"/>
          <w:lang w:val="en-US"/>
        </w:rPr>
        <w:t xml:space="preserve"> Marconi Systems </w:t>
      </w:r>
      <w:proofErr w:type="spellStart"/>
      <w:r w:rsidRPr="0089526D">
        <w:rPr>
          <w:rFonts w:ascii="Verdana" w:hAnsi="Verdana"/>
          <w:color w:val="1F497D" w:themeColor="text2"/>
          <w:sz w:val="20"/>
          <w:lang w:val="en-US"/>
        </w:rPr>
        <w:t>SpA</w:t>
      </w:r>
      <w:proofErr w:type="spellEnd"/>
      <w:r w:rsidRPr="0089526D">
        <w:rPr>
          <w:rFonts w:ascii="Verdana" w:hAnsi="Verdana"/>
          <w:color w:val="1F497D" w:themeColor="text2"/>
          <w:sz w:val="20"/>
          <w:lang w:val="en-US"/>
        </w:rPr>
        <w:t xml:space="preserve"> that was over three years late in completion.</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b/>
          <w:bCs/>
          <w:color w:val="1F497D" w:themeColor="text2"/>
          <w:sz w:val="20"/>
          <w:lang w:val="en-US"/>
        </w:rPr>
      </w:pPr>
      <w:r w:rsidRPr="0089526D">
        <w:rPr>
          <w:rFonts w:ascii="Verdana" w:hAnsi="Verdana"/>
          <w:b/>
          <w:bCs/>
          <w:color w:val="1F497D" w:themeColor="text2"/>
          <w:sz w:val="20"/>
          <w:lang w:val="en-US"/>
        </w:rPr>
        <w:t>2004</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pStyle w:val="BodyText2"/>
        <w:ind w:left="851" w:right="424"/>
        <w:jc w:val="center"/>
        <w:rPr>
          <w:rFonts w:ascii="Verdana" w:hAnsi="Verdana"/>
          <w:color w:val="1F497D" w:themeColor="text2"/>
          <w:sz w:val="20"/>
          <w:lang w:val="en-GB"/>
        </w:rPr>
      </w:pPr>
      <w:r w:rsidRPr="0089526D">
        <w:rPr>
          <w:rFonts w:ascii="Verdana" w:hAnsi="Verdana"/>
          <w:b/>
          <w:bCs/>
          <w:color w:val="1F497D" w:themeColor="text2"/>
          <w:sz w:val="20"/>
          <w:lang w:val="en-GB"/>
        </w:rPr>
        <w:t>Project Management Consultant</w:t>
      </w:r>
      <w:r w:rsidRPr="0089526D">
        <w:rPr>
          <w:rFonts w:ascii="Verdana" w:hAnsi="Verdana"/>
          <w:color w:val="1F497D" w:themeColor="text2"/>
          <w:sz w:val="20"/>
          <w:lang w:val="en-GB"/>
        </w:rPr>
        <w:t xml:space="preserve"> with </w:t>
      </w:r>
      <w:r w:rsidRPr="0089526D">
        <w:rPr>
          <w:rFonts w:ascii="Verdana" w:hAnsi="Verdana"/>
          <w:b/>
          <w:color w:val="1F497D" w:themeColor="text2"/>
          <w:sz w:val="20"/>
          <w:lang w:val="en-GB"/>
        </w:rPr>
        <w:t>Mott MacDonald</w:t>
      </w:r>
      <w:r w:rsidRPr="0089526D">
        <w:rPr>
          <w:rFonts w:ascii="Verdana" w:hAnsi="Verdana"/>
          <w:color w:val="1F497D" w:themeColor="text2"/>
          <w:sz w:val="20"/>
          <w:lang w:val="en-GB"/>
        </w:rPr>
        <w:t xml:space="preserve"> preparing procedures manual for projects in Eskisehir Turkey that were severely delayed and funded by the European Investment Bank including:</w:t>
      </w:r>
    </w:p>
    <w:p w:rsidR="00E92038" w:rsidRPr="0089526D" w:rsidRDefault="00E92038" w:rsidP="0009761D">
      <w:pPr>
        <w:numPr>
          <w:ilvl w:val="0"/>
          <w:numId w:val="42"/>
        </w:numPr>
        <w:ind w:left="851" w:right="424"/>
        <w:jc w:val="center"/>
        <w:rPr>
          <w:rFonts w:ascii="Verdana" w:hAnsi="Verdana"/>
          <w:color w:val="1F497D" w:themeColor="text2"/>
          <w:sz w:val="20"/>
          <w:lang w:val="en-US"/>
        </w:rPr>
      </w:pPr>
      <w:r w:rsidRPr="0089526D">
        <w:rPr>
          <w:rFonts w:ascii="Verdana" w:hAnsi="Verdana"/>
          <w:color w:val="1F497D" w:themeColor="text2"/>
          <w:sz w:val="20"/>
          <w:lang w:val="en-US"/>
        </w:rPr>
        <w:t>Light Rail System Phase 1, consisting of 75km of track with workshops etc;</w:t>
      </w:r>
    </w:p>
    <w:p w:rsidR="00E92038" w:rsidRPr="0089526D" w:rsidRDefault="00E92038" w:rsidP="0009761D">
      <w:pPr>
        <w:numPr>
          <w:ilvl w:val="0"/>
          <w:numId w:val="43"/>
        </w:numPr>
        <w:ind w:left="851" w:right="424"/>
        <w:jc w:val="center"/>
        <w:rPr>
          <w:rFonts w:ascii="Verdana" w:hAnsi="Verdana"/>
          <w:color w:val="1F497D" w:themeColor="text2"/>
          <w:sz w:val="20"/>
          <w:lang w:val="en-US"/>
        </w:rPr>
      </w:pPr>
      <w:r w:rsidRPr="0089526D">
        <w:rPr>
          <w:rFonts w:ascii="Verdana" w:hAnsi="Verdana"/>
          <w:color w:val="1F497D" w:themeColor="text2"/>
          <w:sz w:val="20"/>
          <w:lang w:val="en-US"/>
        </w:rPr>
        <w:t>Water projects including drinking water purification facilities, expansion and improvement of waste water facilities, potable water distribution, sewage systems, storm water drainage system and city</w:t>
      </w:r>
      <w:r w:rsidRPr="0089526D">
        <w:rPr>
          <w:rFonts w:ascii="Verdana" w:hAnsi="Verdana"/>
          <w:color w:val="1F497D" w:themeColor="text2"/>
          <w:sz w:val="20"/>
          <w:lang w:val="en-GB"/>
        </w:rPr>
        <w:t xml:space="preserve"> centre</w:t>
      </w:r>
      <w:r w:rsidRPr="0089526D">
        <w:rPr>
          <w:rFonts w:ascii="Verdana" w:hAnsi="Verdana"/>
          <w:color w:val="1F497D" w:themeColor="text2"/>
          <w:sz w:val="20"/>
          <w:lang w:val="en-US"/>
        </w:rPr>
        <w:t xml:space="preserve"> upgrading of river area;</w:t>
      </w:r>
    </w:p>
    <w:p w:rsidR="00E92038" w:rsidRPr="0089526D" w:rsidRDefault="00E92038" w:rsidP="0009761D">
      <w:pPr>
        <w:numPr>
          <w:ilvl w:val="0"/>
          <w:numId w:val="43"/>
        </w:numPr>
        <w:ind w:left="851" w:right="424"/>
        <w:jc w:val="center"/>
        <w:rPr>
          <w:rFonts w:ascii="Verdana" w:hAnsi="Verdana"/>
          <w:color w:val="1F497D" w:themeColor="text2"/>
          <w:sz w:val="20"/>
          <w:lang w:val="en-US"/>
        </w:rPr>
      </w:pPr>
      <w:r w:rsidRPr="0089526D">
        <w:rPr>
          <w:rFonts w:ascii="Verdana" w:hAnsi="Verdana"/>
          <w:color w:val="1F497D" w:themeColor="text2"/>
          <w:sz w:val="20"/>
          <w:lang w:val="en-US"/>
        </w:rPr>
        <w:t>Natural disaster risk minimization project.</w:t>
      </w: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2002 - 2003</w:t>
      </w:r>
    </w:p>
    <w:p w:rsidR="00E92038" w:rsidRPr="0089526D" w:rsidRDefault="00E92038" w:rsidP="00E92038">
      <w:pPr>
        <w:ind w:left="851" w:right="424"/>
        <w:jc w:val="center"/>
        <w:rPr>
          <w:rFonts w:ascii="Verdana" w:hAnsi="Verdana"/>
          <w:b/>
          <w:color w:val="1F497D" w:themeColor="text2"/>
          <w:sz w:val="20"/>
          <w:lang w:val="en-US"/>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 xml:space="preserve">Project Director </w:t>
      </w:r>
      <w:r w:rsidRPr="0089526D">
        <w:rPr>
          <w:rFonts w:ascii="Verdana" w:hAnsi="Verdana"/>
          <w:color w:val="1F497D" w:themeColor="text2"/>
          <w:sz w:val="20"/>
          <w:lang w:val="en-US"/>
        </w:rPr>
        <w:t>with</w:t>
      </w:r>
      <w:r w:rsidRPr="0089526D">
        <w:rPr>
          <w:rFonts w:ascii="Verdana" w:hAnsi="Verdana"/>
          <w:b/>
          <w:color w:val="1F497D" w:themeColor="text2"/>
          <w:sz w:val="20"/>
          <w:lang w:val="en-US"/>
        </w:rPr>
        <w:t xml:space="preserve"> EC Harris </w:t>
      </w:r>
      <w:r w:rsidRPr="0089526D">
        <w:rPr>
          <w:rFonts w:ascii="Verdana" w:hAnsi="Verdana"/>
          <w:color w:val="1F497D" w:themeColor="text2"/>
          <w:sz w:val="20"/>
          <w:lang w:val="en-US"/>
        </w:rPr>
        <w:t>seconded to China State Construction Company working on prestige casino development in Macao, Republic of China for Venetian Casinos and Resorts of Las Vegas.</w:t>
      </w:r>
    </w:p>
    <w:p w:rsidR="00E92038" w:rsidRPr="0089526D" w:rsidRDefault="00E92038" w:rsidP="00E92038">
      <w:pPr>
        <w:ind w:left="851" w:right="424"/>
        <w:jc w:val="center"/>
        <w:rPr>
          <w:rFonts w:ascii="Verdana" w:hAnsi="Verdana"/>
          <w:b/>
          <w:color w:val="1F497D" w:themeColor="text2"/>
          <w:sz w:val="20"/>
          <w:lang w:val="en-US"/>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2000 - 2002</w:t>
      </w:r>
    </w:p>
    <w:p w:rsidR="00E92038" w:rsidRPr="0089526D" w:rsidRDefault="00E92038" w:rsidP="00E92038">
      <w:pPr>
        <w:ind w:left="851" w:right="424"/>
        <w:jc w:val="center"/>
        <w:rPr>
          <w:rFonts w:ascii="Verdana" w:hAnsi="Verdana"/>
          <w:b/>
          <w:color w:val="1F497D" w:themeColor="text2"/>
          <w:sz w:val="20"/>
          <w:lang w:val="en-US"/>
        </w:rPr>
      </w:pPr>
    </w:p>
    <w:p w:rsidR="00E92038" w:rsidRPr="0089526D" w:rsidRDefault="00E92038" w:rsidP="00E92038">
      <w:pPr>
        <w:pStyle w:val="BodyText2"/>
        <w:ind w:left="851" w:right="424"/>
        <w:jc w:val="center"/>
        <w:rPr>
          <w:rFonts w:ascii="Verdana" w:hAnsi="Verdana"/>
          <w:color w:val="1F497D" w:themeColor="text2"/>
          <w:sz w:val="20"/>
          <w:lang w:val="en-GB"/>
        </w:rPr>
      </w:pPr>
      <w:r w:rsidRPr="0089526D">
        <w:rPr>
          <w:rFonts w:ascii="Verdana" w:hAnsi="Verdana"/>
          <w:b/>
          <w:color w:val="1F497D" w:themeColor="text2"/>
          <w:sz w:val="20"/>
          <w:lang w:val="en-GB"/>
        </w:rPr>
        <w:t>Project Director</w:t>
      </w:r>
      <w:r w:rsidRPr="0089526D">
        <w:rPr>
          <w:rFonts w:ascii="Verdana" w:hAnsi="Verdana"/>
          <w:color w:val="1F497D" w:themeColor="text2"/>
          <w:sz w:val="20"/>
          <w:lang w:val="en-GB"/>
        </w:rPr>
        <w:t xml:space="preserve"> with </w:t>
      </w:r>
      <w:r w:rsidRPr="0089526D">
        <w:rPr>
          <w:rFonts w:ascii="Verdana" w:hAnsi="Verdana"/>
          <w:b/>
          <w:color w:val="1F497D" w:themeColor="text2"/>
          <w:sz w:val="20"/>
          <w:lang w:val="en-GB"/>
        </w:rPr>
        <w:t>EC Harris</w:t>
      </w:r>
      <w:r w:rsidRPr="0089526D">
        <w:rPr>
          <w:rFonts w:ascii="Verdana" w:hAnsi="Verdana"/>
          <w:color w:val="1F497D" w:themeColor="text2"/>
          <w:sz w:val="20"/>
          <w:lang w:val="en-GB"/>
        </w:rPr>
        <w:t xml:space="preserve"> in Prague, Czech Republic working with Tesco Developments on a Phase 2 extension to their shopping mall with a total GFA of 48,000m2 consisting of:</w:t>
      </w:r>
    </w:p>
    <w:p w:rsidR="00E92038" w:rsidRPr="0089526D" w:rsidRDefault="00E92038" w:rsidP="00E92038">
      <w:pPr>
        <w:pStyle w:val="BodyText2"/>
        <w:ind w:left="851" w:right="424"/>
        <w:jc w:val="center"/>
        <w:rPr>
          <w:rFonts w:ascii="Verdana" w:hAnsi="Verdana"/>
          <w:color w:val="1F497D" w:themeColor="text2"/>
          <w:sz w:val="20"/>
          <w:lang w:val="en-GB"/>
        </w:rPr>
      </w:pPr>
    </w:p>
    <w:p w:rsidR="00E92038" w:rsidRPr="0089526D" w:rsidRDefault="00E92038" w:rsidP="0009761D">
      <w:pPr>
        <w:pStyle w:val="BodyText2"/>
        <w:numPr>
          <w:ilvl w:val="0"/>
          <w:numId w:val="41"/>
        </w:numPr>
        <w:tabs>
          <w:tab w:val="clear" w:pos="360"/>
          <w:tab w:val="num" w:pos="720"/>
        </w:tabs>
        <w:spacing w:after="0" w:line="240" w:lineRule="auto"/>
        <w:ind w:left="851" w:right="424"/>
        <w:jc w:val="center"/>
        <w:rPr>
          <w:rFonts w:ascii="Verdana" w:hAnsi="Verdana"/>
          <w:color w:val="1F497D" w:themeColor="text2"/>
          <w:sz w:val="20"/>
        </w:rPr>
      </w:pPr>
      <w:r w:rsidRPr="0089526D">
        <w:rPr>
          <w:rFonts w:ascii="Verdana" w:hAnsi="Verdana"/>
          <w:color w:val="1F497D" w:themeColor="text2"/>
          <w:sz w:val="20"/>
        </w:rPr>
        <w:t>12 screen cinema complex;</w:t>
      </w:r>
    </w:p>
    <w:p w:rsidR="00E92038" w:rsidRPr="0089526D" w:rsidRDefault="00E92038" w:rsidP="0009761D">
      <w:pPr>
        <w:pStyle w:val="BodyText2"/>
        <w:numPr>
          <w:ilvl w:val="0"/>
          <w:numId w:val="41"/>
        </w:numPr>
        <w:tabs>
          <w:tab w:val="clear" w:pos="360"/>
          <w:tab w:val="num" w:pos="720"/>
        </w:tabs>
        <w:spacing w:after="0" w:line="240" w:lineRule="auto"/>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98 shop units including tenant fit out;</w:t>
      </w:r>
    </w:p>
    <w:p w:rsidR="00E92038" w:rsidRPr="0089526D" w:rsidRDefault="00E92038" w:rsidP="0009761D">
      <w:pPr>
        <w:pStyle w:val="BodyText2"/>
        <w:numPr>
          <w:ilvl w:val="0"/>
          <w:numId w:val="41"/>
        </w:numPr>
        <w:tabs>
          <w:tab w:val="clear" w:pos="360"/>
          <w:tab w:val="num" w:pos="720"/>
        </w:tabs>
        <w:spacing w:after="0" w:line="240" w:lineRule="auto"/>
        <w:ind w:left="851" w:right="424"/>
        <w:jc w:val="center"/>
        <w:rPr>
          <w:rFonts w:ascii="Verdana" w:hAnsi="Verdana"/>
          <w:color w:val="1F497D" w:themeColor="text2"/>
          <w:sz w:val="20"/>
        </w:rPr>
      </w:pPr>
      <w:r w:rsidRPr="0089526D">
        <w:rPr>
          <w:rFonts w:ascii="Verdana" w:hAnsi="Verdana"/>
          <w:color w:val="1F497D" w:themeColor="text2"/>
          <w:sz w:val="20"/>
        </w:rPr>
        <w:t>14 restaurants and cafes;</w:t>
      </w:r>
    </w:p>
    <w:p w:rsidR="00E92038" w:rsidRPr="0089526D" w:rsidRDefault="00E92038" w:rsidP="0009761D">
      <w:pPr>
        <w:pStyle w:val="BodyText2"/>
        <w:numPr>
          <w:ilvl w:val="0"/>
          <w:numId w:val="41"/>
        </w:numPr>
        <w:tabs>
          <w:tab w:val="clear" w:pos="360"/>
          <w:tab w:val="num" w:pos="720"/>
        </w:tabs>
        <w:spacing w:after="0" w:line="240" w:lineRule="auto"/>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lastRenderedPageBreak/>
        <w:t>Associated car parking and infrastructure.</w:t>
      </w:r>
    </w:p>
    <w:p w:rsidR="00E92038" w:rsidRPr="0089526D" w:rsidRDefault="00E92038" w:rsidP="00E92038">
      <w:pPr>
        <w:pStyle w:val="BodyText2"/>
        <w:ind w:left="851" w:right="424"/>
        <w:jc w:val="center"/>
        <w:rPr>
          <w:rFonts w:ascii="Verdana" w:hAnsi="Verdana"/>
          <w:color w:val="1F497D" w:themeColor="text2"/>
          <w:sz w:val="20"/>
          <w:lang w:val="en-GB"/>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1998 - 2000</w:t>
      </w:r>
    </w:p>
    <w:p w:rsidR="00E92038" w:rsidRPr="0089526D" w:rsidRDefault="00E92038" w:rsidP="00E92038">
      <w:pPr>
        <w:ind w:left="851" w:right="424"/>
        <w:jc w:val="center"/>
        <w:rPr>
          <w:rFonts w:ascii="Verdana" w:hAnsi="Verdana"/>
          <w:b/>
          <w:color w:val="1F497D" w:themeColor="text2"/>
          <w:sz w:val="20"/>
          <w:lang w:val="en-US"/>
        </w:rPr>
      </w:pPr>
    </w:p>
    <w:p w:rsidR="00E92038" w:rsidRPr="0089526D" w:rsidRDefault="00E92038" w:rsidP="00E92038">
      <w:pPr>
        <w:pStyle w:val="BodyText2"/>
        <w:ind w:left="851" w:right="424"/>
        <w:jc w:val="center"/>
        <w:rPr>
          <w:rFonts w:ascii="Verdana" w:hAnsi="Verdana"/>
          <w:color w:val="1F497D" w:themeColor="text2"/>
          <w:sz w:val="20"/>
          <w:lang w:val="en-GB"/>
        </w:rPr>
      </w:pPr>
      <w:r w:rsidRPr="0089526D">
        <w:rPr>
          <w:rFonts w:ascii="Verdana" w:hAnsi="Verdana"/>
          <w:b/>
          <w:color w:val="1F497D" w:themeColor="text2"/>
          <w:sz w:val="20"/>
          <w:lang w:val="en-GB"/>
        </w:rPr>
        <w:t xml:space="preserve">Country Manager </w:t>
      </w:r>
      <w:r w:rsidRPr="0089526D">
        <w:rPr>
          <w:rFonts w:ascii="Verdana" w:hAnsi="Verdana"/>
          <w:color w:val="1F497D" w:themeColor="text2"/>
          <w:sz w:val="20"/>
          <w:lang w:val="en-GB"/>
        </w:rPr>
        <w:t xml:space="preserve">with </w:t>
      </w:r>
      <w:r w:rsidRPr="0089526D">
        <w:rPr>
          <w:rFonts w:ascii="Verdana" w:hAnsi="Verdana"/>
          <w:b/>
          <w:color w:val="1F497D" w:themeColor="text2"/>
          <w:sz w:val="20"/>
          <w:lang w:val="en-GB"/>
        </w:rPr>
        <w:t>EC Harris</w:t>
      </w:r>
      <w:r w:rsidRPr="0089526D">
        <w:rPr>
          <w:rFonts w:ascii="Verdana" w:hAnsi="Verdana"/>
          <w:color w:val="1F497D" w:themeColor="text2"/>
          <w:sz w:val="20"/>
          <w:lang w:val="en-GB"/>
        </w:rPr>
        <w:t xml:space="preserve"> in Bucharest, Romania working with Holiday Inn, British Council and the Foreign Office responsible for:</w:t>
      </w:r>
    </w:p>
    <w:p w:rsidR="00E92038" w:rsidRPr="0089526D" w:rsidRDefault="00E92038" w:rsidP="0009761D">
      <w:pPr>
        <w:pStyle w:val="BodyText2"/>
        <w:numPr>
          <w:ilvl w:val="0"/>
          <w:numId w:val="40"/>
        </w:numPr>
        <w:tabs>
          <w:tab w:val="clear" w:pos="360"/>
          <w:tab w:val="num" w:pos="720"/>
        </w:tabs>
        <w:spacing w:after="0" w:line="240" w:lineRule="auto"/>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 xml:space="preserve">Hotel development portfolio throughout Romania including Holiday Inn Express and </w:t>
      </w:r>
      <w:proofErr w:type="spellStart"/>
      <w:r w:rsidRPr="0089526D">
        <w:rPr>
          <w:rFonts w:ascii="Verdana" w:hAnsi="Verdana"/>
          <w:color w:val="1F497D" w:themeColor="text2"/>
          <w:sz w:val="20"/>
          <w:lang w:val="en-GB"/>
        </w:rPr>
        <w:t>Crowne</w:t>
      </w:r>
      <w:proofErr w:type="spellEnd"/>
      <w:r w:rsidRPr="0089526D">
        <w:rPr>
          <w:rFonts w:ascii="Verdana" w:hAnsi="Verdana"/>
          <w:color w:val="1F497D" w:themeColor="text2"/>
          <w:sz w:val="20"/>
          <w:lang w:val="en-GB"/>
        </w:rPr>
        <w:t xml:space="preserve"> Plaza by Holiday Inn;</w:t>
      </w:r>
    </w:p>
    <w:p w:rsidR="00E92038" w:rsidRPr="0089526D" w:rsidRDefault="00E92038" w:rsidP="0009761D">
      <w:pPr>
        <w:pStyle w:val="BodyText2"/>
        <w:numPr>
          <w:ilvl w:val="0"/>
          <w:numId w:val="40"/>
        </w:numPr>
        <w:tabs>
          <w:tab w:val="clear" w:pos="360"/>
          <w:tab w:val="num" w:pos="720"/>
        </w:tabs>
        <w:spacing w:after="0" w:line="240" w:lineRule="auto"/>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New offices for British Council in Bucharest;</w:t>
      </w:r>
    </w:p>
    <w:p w:rsidR="00E92038" w:rsidRPr="0089526D" w:rsidRDefault="00E92038" w:rsidP="0009761D">
      <w:pPr>
        <w:pStyle w:val="BodyText2"/>
        <w:numPr>
          <w:ilvl w:val="0"/>
          <w:numId w:val="40"/>
        </w:numPr>
        <w:tabs>
          <w:tab w:val="clear" w:pos="360"/>
          <w:tab w:val="num" w:pos="720"/>
        </w:tabs>
        <w:spacing w:after="0" w:line="240" w:lineRule="auto"/>
        <w:ind w:left="851" w:right="424"/>
        <w:jc w:val="center"/>
        <w:rPr>
          <w:rFonts w:ascii="Verdana" w:hAnsi="Verdana"/>
          <w:color w:val="1F497D" w:themeColor="text2"/>
          <w:sz w:val="20"/>
          <w:lang w:val="en-GB"/>
        </w:rPr>
      </w:pPr>
      <w:r w:rsidRPr="0089526D">
        <w:rPr>
          <w:rFonts w:ascii="Verdana" w:hAnsi="Verdana"/>
          <w:color w:val="1F497D" w:themeColor="text2"/>
          <w:sz w:val="20"/>
          <w:lang w:val="en-GB"/>
        </w:rPr>
        <w:t>Refurbishment of the British Embassy in Bucharest.</w:t>
      </w:r>
    </w:p>
    <w:p w:rsidR="00E92038" w:rsidRPr="0089526D" w:rsidRDefault="00E92038" w:rsidP="00E92038">
      <w:pPr>
        <w:pStyle w:val="BodyText2"/>
        <w:ind w:left="851" w:right="424"/>
        <w:jc w:val="center"/>
        <w:rPr>
          <w:rFonts w:ascii="Verdana" w:hAnsi="Verdana"/>
          <w:b/>
          <w:color w:val="1F497D" w:themeColor="text2"/>
          <w:sz w:val="20"/>
          <w:lang w:val="en-GB"/>
        </w:rPr>
      </w:pPr>
      <w:r w:rsidRPr="0089526D">
        <w:rPr>
          <w:rFonts w:ascii="Verdana" w:hAnsi="Verdana"/>
          <w:b/>
          <w:color w:val="1F497D" w:themeColor="text2"/>
          <w:sz w:val="20"/>
          <w:lang w:val="en-GB"/>
        </w:rPr>
        <w:t>1996 - 1998</w:t>
      </w: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lang w:val="en-US"/>
        </w:rPr>
        <w:t>Senior Vice President of Project Management</w:t>
      </w:r>
      <w:r w:rsidRPr="0089526D">
        <w:rPr>
          <w:rFonts w:ascii="Verdana" w:hAnsi="Verdana"/>
          <w:color w:val="1F497D" w:themeColor="text2"/>
          <w:sz w:val="20"/>
          <w:lang w:val="en-US"/>
        </w:rPr>
        <w:t xml:space="preserve"> with </w:t>
      </w:r>
      <w:r w:rsidRPr="0089526D">
        <w:rPr>
          <w:rFonts w:ascii="Verdana" w:hAnsi="Verdana"/>
          <w:b/>
          <w:color w:val="1F497D" w:themeColor="text2"/>
          <w:sz w:val="20"/>
          <w:lang w:val="en-US"/>
        </w:rPr>
        <w:t>John Nelson &amp; Associates</w:t>
      </w:r>
      <w:r w:rsidRPr="0089526D">
        <w:rPr>
          <w:rFonts w:ascii="Verdana" w:hAnsi="Verdana"/>
          <w:color w:val="1F497D" w:themeColor="text2"/>
          <w:sz w:val="20"/>
          <w:lang w:val="en-US"/>
        </w:rPr>
        <w:t xml:space="preserve"> in Manila, Philippines responsible for overview of all projects for four main developer clients and in addition directly responsible for:</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09761D">
      <w:pPr>
        <w:numPr>
          <w:ilvl w:val="0"/>
          <w:numId w:val="31"/>
        </w:numPr>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Twin 53-storey commercial and residential towers with retail podium;</w:t>
      </w:r>
    </w:p>
    <w:p w:rsidR="00E92038" w:rsidRPr="0089526D" w:rsidRDefault="00E92038" w:rsidP="0009761D">
      <w:pPr>
        <w:numPr>
          <w:ilvl w:val="0"/>
          <w:numId w:val="31"/>
        </w:numPr>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 xml:space="preserve">49-storey luxury apartment complex in Fort </w:t>
      </w:r>
      <w:proofErr w:type="spellStart"/>
      <w:r w:rsidRPr="0089526D">
        <w:rPr>
          <w:rFonts w:ascii="Verdana" w:hAnsi="Verdana"/>
          <w:color w:val="1F497D" w:themeColor="text2"/>
          <w:sz w:val="20"/>
          <w:lang w:val="en-US"/>
        </w:rPr>
        <w:t>Bonifacio</w:t>
      </w:r>
      <w:proofErr w:type="spellEnd"/>
      <w:r w:rsidRPr="0089526D">
        <w:rPr>
          <w:rFonts w:ascii="Verdana" w:hAnsi="Verdana"/>
          <w:color w:val="1F497D" w:themeColor="text2"/>
          <w:sz w:val="20"/>
          <w:lang w:val="en-US"/>
        </w:rPr>
        <w:t xml:space="preserve"> for </w:t>
      </w:r>
      <w:proofErr w:type="spellStart"/>
      <w:r w:rsidRPr="0089526D">
        <w:rPr>
          <w:rFonts w:ascii="Verdana" w:hAnsi="Verdana"/>
          <w:color w:val="1F497D" w:themeColor="text2"/>
          <w:sz w:val="20"/>
          <w:lang w:val="en-US"/>
        </w:rPr>
        <w:t>Philipinnes</w:t>
      </w:r>
      <w:proofErr w:type="spellEnd"/>
      <w:r w:rsidRPr="0089526D">
        <w:rPr>
          <w:rFonts w:ascii="Verdana" w:hAnsi="Verdana"/>
          <w:color w:val="1F497D" w:themeColor="text2"/>
          <w:sz w:val="20"/>
          <w:lang w:val="en-US"/>
        </w:rPr>
        <w:t xml:space="preserve"> Realty;</w:t>
      </w:r>
    </w:p>
    <w:p w:rsidR="00E92038" w:rsidRPr="0089526D" w:rsidRDefault="00E92038" w:rsidP="0009761D">
      <w:pPr>
        <w:numPr>
          <w:ilvl w:val="0"/>
          <w:numId w:val="31"/>
        </w:numPr>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Shopping mall development of 120,000 m2 for Robinson Land;</w:t>
      </w:r>
    </w:p>
    <w:p w:rsidR="00E92038" w:rsidRPr="0089526D" w:rsidRDefault="00E92038" w:rsidP="0009761D">
      <w:pPr>
        <w:numPr>
          <w:ilvl w:val="0"/>
          <w:numId w:val="39"/>
        </w:numPr>
        <w:tabs>
          <w:tab w:val="clear" w:pos="648"/>
          <w:tab w:val="num" w:pos="1080"/>
        </w:tabs>
        <w:ind w:left="851" w:right="424"/>
        <w:jc w:val="center"/>
        <w:rPr>
          <w:rFonts w:ascii="Verdana" w:hAnsi="Verdana"/>
          <w:color w:val="1F497D" w:themeColor="text2"/>
          <w:sz w:val="20"/>
          <w:lang w:val="en-US"/>
        </w:rPr>
      </w:pPr>
      <w:r w:rsidRPr="0089526D">
        <w:rPr>
          <w:rFonts w:ascii="Verdana" w:hAnsi="Verdana"/>
          <w:color w:val="1F497D" w:themeColor="text2"/>
          <w:sz w:val="20"/>
          <w:lang w:val="en-US"/>
        </w:rPr>
        <w:t>Textile factory complex of 40,000 m2 for William Baird;</w:t>
      </w:r>
    </w:p>
    <w:p w:rsidR="00E92038" w:rsidRPr="0089526D" w:rsidRDefault="00E92038" w:rsidP="0009761D">
      <w:pPr>
        <w:numPr>
          <w:ilvl w:val="0"/>
          <w:numId w:val="39"/>
        </w:numPr>
        <w:tabs>
          <w:tab w:val="clear" w:pos="648"/>
          <w:tab w:val="num" w:pos="1080"/>
        </w:tabs>
        <w:ind w:left="851" w:right="424"/>
        <w:jc w:val="center"/>
        <w:rPr>
          <w:rFonts w:ascii="Verdana" w:hAnsi="Verdana"/>
          <w:color w:val="1F497D" w:themeColor="text2"/>
          <w:sz w:val="20"/>
          <w:lang w:val="en-US"/>
        </w:rPr>
      </w:pPr>
      <w:r w:rsidRPr="0089526D">
        <w:rPr>
          <w:rFonts w:ascii="Verdana" w:hAnsi="Verdana"/>
          <w:color w:val="1F497D" w:themeColor="text2"/>
          <w:sz w:val="20"/>
          <w:lang w:val="en-US"/>
        </w:rPr>
        <w:t>Office development of 25,000m2 for Sun Life of Canada.</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1995 - 1996</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lang w:val="en-US"/>
        </w:rPr>
        <w:t>Project Management</w:t>
      </w:r>
      <w:r w:rsidRPr="0089526D">
        <w:rPr>
          <w:rFonts w:ascii="Verdana" w:hAnsi="Verdana"/>
          <w:color w:val="1F497D" w:themeColor="text2"/>
          <w:sz w:val="20"/>
          <w:lang w:val="en-US"/>
        </w:rPr>
        <w:t xml:space="preserve"> </w:t>
      </w:r>
      <w:r w:rsidRPr="0089526D">
        <w:rPr>
          <w:rFonts w:ascii="Verdana" w:hAnsi="Verdana"/>
          <w:b/>
          <w:color w:val="1F497D" w:themeColor="text2"/>
          <w:sz w:val="20"/>
          <w:lang w:val="en-US"/>
        </w:rPr>
        <w:t>Consultant</w:t>
      </w:r>
      <w:r w:rsidRPr="0089526D">
        <w:rPr>
          <w:rFonts w:ascii="Verdana" w:hAnsi="Verdana"/>
          <w:color w:val="1F497D" w:themeColor="text2"/>
          <w:sz w:val="20"/>
          <w:lang w:val="en-US"/>
        </w:rPr>
        <w:t xml:space="preserve"> to the Council for Development and Reconstruction in Beirut, Lebanon with </w:t>
      </w:r>
      <w:r w:rsidRPr="0089526D">
        <w:rPr>
          <w:rFonts w:ascii="Verdana" w:hAnsi="Verdana"/>
          <w:b/>
          <w:color w:val="1F497D" w:themeColor="text2"/>
          <w:sz w:val="20"/>
          <w:lang w:val="en-US"/>
        </w:rPr>
        <w:t xml:space="preserve">KPMG </w:t>
      </w:r>
      <w:r w:rsidRPr="0089526D">
        <w:rPr>
          <w:rFonts w:ascii="Verdana" w:hAnsi="Verdana"/>
          <w:color w:val="1F497D" w:themeColor="text2"/>
          <w:sz w:val="20"/>
          <w:lang w:val="en-US"/>
        </w:rPr>
        <w:t xml:space="preserve">(seconded from </w:t>
      </w:r>
      <w:r w:rsidRPr="0089526D">
        <w:rPr>
          <w:rFonts w:ascii="Verdana" w:hAnsi="Verdana"/>
          <w:b/>
          <w:color w:val="1F497D" w:themeColor="text2"/>
          <w:sz w:val="20"/>
          <w:lang w:val="en-US"/>
        </w:rPr>
        <w:t>Davis Langdon and Everest</w:t>
      </w:r>
      <w:r w:rsidRPr="0089526D">
        <w:rPr>
          <w:rFonts w:ascii="Verdana" w:hAnsi="Verdana"/>
          <w:color w:val="1F497D" w:themeColor="text2"/>
          <w:sz w:val="20"/>
          <w:lang w:val="en-US"/>
        </w:rPr>
        <w:t>) responsible for:</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09761D">
      <w:pPr>
        <w:numPr>
          <w:ilvl w:val="0"/>
          <w:numId w:val="32"/>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Ensuring that all procurement activities are in accordance with the requirements of the World Bank and other international funding agencies;</w:t>
      </w:r>
    </w:p>
    <w:p w:rsidR="00E92038" w:rsidRPr="0089526D" w:rsidRDefault="00E92038" w:rsidP="0009761D">
      <w:pPr>
        <w:numPr>
          <w:ilvl w:val="0"/>
          <w:numId w:val="32"/>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Supervising pre-qualifications and bid evaluation procedures and preparing reports for the President;</w:t>
      </w:r>
    </w:p>
    <w:p w:rsidR="00E92038" w:rsidRPr="0089526D" w:rsidRDefault="00E92038" w:rsidP="0009761D">
      <w:pPr>
        <w:numPr>
          <w:ilvl w:val="0"/>
          <w:numId w:val="32"/>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Developing project management procedures and establishing data base;</w:t>
      </w:r>
    </w:p>
    <w:p w:rsidR="00E92038" w:rsidRPr="0089526D" w:rsidRDefault="00E92038" w:rsidP="0009761D">
      <w:pPr>
        <w:numPr>
          <w:ilvl w:val="0"/>
          <w:numId w:val="32"/>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Supervising the negotiation, award and expediting of major contracts;</w:t>
      </w:r>
    </w:p>
    <w:p w:rsidR="00E92038" w:rsidRPr="0089526D" w:rsidRDefault="00E92038" w:rsidP="0009761D">
      <w:pPr>
        <w:numPr>
          <w:ilvl w:val="0"/>
          <w:numId w:val="32"/>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Implementing procurement, cost control and contracts procedures.</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1993 - 1995</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lang w:val="en-US"/>
        </w:rPr>
        <w:t>Senior Technical Advisor</w:t>
      </w:r>
      <w:r w:rsidRPr="0089526D">
        <w:rPr>
          <w:rFonts w:ascii="Verdana" w:hAnsi="Verdana"/>
          <w:color w:val="1F497D" w:themeColor="text2"/>
          <w:sz w:val="20"/>
          <w:lang w:val="en-US"/>
        </w:rPr>
        <w:t xml:space="preserve"> with </w:t>
      </w:r>
      <w:r w:rsidRPr="0089526D">
        <w:rPr>
          <w:rFonts w:ascii="Verdana" w:hAnsi="Verdana"/>
          <w:b/>
          <w:color w:val="1F497D" w:themeColor="text2"/>
          <w:sz w:val="20"/>
          <w:lang w:val="en-US"/>
        </w:rPr>
        <w:t xml:space="preserve">Davis Langdon and </w:t>
      </w:r>
      <w:proofErr w:type="spellStart"/>
      <w:r w:rsidRPr="0089526D">
        <w:rPr>
          <w:rFonts w:ascii="Verdana" w:hAnsi="Verdana"/>
          <w:b/>
          <w:color w:val="1F497D" w:themeColor="text2"/>
          <w:sz w:val="20"/>
          <w:lang w:val="en-US"/>
        </w:rPr>
        <w:t>Seah</w:t>
      </w:r>
      <w:proofErr w:type="spellEnd"/>
      <w:r w:rsidRPr="0089526D">
        <w:rPr>
          <w:rFonts w:ascii="Verdana" w:hAnsi="Verdana"/>
          <w:color w:val="1F497D" w:themeColor="text2"/>
          <w:sz w:val="20"/>
          <w:lang w:val="en-US"/>
        </w:rPr>
        <w:t xml:space="preserve"> in Jakarta, Indonesia responsible for:</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09761D">
      <w:pPr>
        <w:numPr>
          <w:ilvl w:val="0"/>
          <w:numId w:val="33"/>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 xml:space="preserve">Bali </w:t>
      </w:r>
      <w:proofErr w:type="spellStart"/>
      <w:r w:rsidRPr="0089526D">
        <w:rPr>
          <w:rFonts w:ascii="Verdana" w:hAnsi="Verdana"/>
          <w:color w:val="1F497D" w:themeColor="text2"/>
          <w:sz w:val="20"/>
          <w:lang w:val="en-US"/>
        </w:rPr>
        <w:t>Nirwana</w:t>
      </w:r>
      <w:proofErr w:type="spellEnd"/>
      <w:r w:rsidRPr="0089526D">
        <w:rPr>
          <w:rFonts w:ascii="Verdana" w:hAnsi="Verdana"/>
          <w:color w:val="1F497D" w:themeColor="text2"/>
          <w:sz w:val="20"/>
          <w:lang w:val="en-US"/>
        </w:rPr>
        <w:t xml:space="preserve"> Resort complex in Bali comprising 5 star Meridian hotel, spa, Greg Norman golf course, cogeneration plant, timeshare development and villas for </w:t>
      </w:r>
      <w:proofErr w:type="spellStart"/>
      <w:r w:rsidRPr="0089526D">
        <w:rPr>
          <w:rFonts w:ascii="Verdana" w:hAnsi="Verdana"/>
          <w:color w:val="1F497D" w:themeColor="text2"/>
          <w:sz w:val="20"/>
          <w:lang w:val="en-US"/>
        </w:rPr>
        <w:t>Bakri</w:t>
      </w:r>
      <w:proofErr w:type="spellEnd"/>
      <w:r w:rsidRPr="0089526D">
        <w:rPr>
          <w:rFonts w:ascii="Verdana" w:hAnsi="Verdana"/>
          <w:color w:val="1F497D" w:themeColor="text2"/>
          <w:sz w:val="20"/>
          <w:lang w:val="en-US"/>
        </w:rPr>
        <w:t xml:space="preserve"> Brothers Developments;</w:t>
      </w:r>
    </w:p>
    <w:p w:rsidR="00E92038" w:rsidRPr="0089526D" w:rsidRDefault="00E92038" w:rsidP="0009761D">
      <w:pPr>
        <w:numPr>
          <w:ilvl w:val="0"/>
          <w:numId w:val="33"/>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50-storey prestige Class A office development in Jakarta for HSBC.</w:t>
      </w:r>
    </w:p>
    <w:p w:rsidR="00E92038" w:rsidRPr="0089526D" w:rsidRDefault="00E92038" w:rsidP="00E92038">
      <w:pPr>
        <w:ind w:left="851" w:right="424"/>
        <w:jc w:val="center"/>
        <w:rPr>
          <w:rFonts w:ascii="Verdana" w:hAnsi="Verdana"/>
          <w:b/>
          <w:color w:val="1F497D" w:themeColor="text2"/>
          <w:sz w:val="20"/>
          <w:lang w:val="en-US"/>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1990 - 1993</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lang w:val="en-US"/>
        </w:rPr>
        <w:t>Senior Project Manager</w:t>
      </w:r>
      <w:r w:rsidRPr="0089526D">
        <w:rPr>
          <w:rFonts w:ascii="Verdana" w:hAnsi="Verdana"/>
          <w:color w:val="1F497D" w:themeColor="text2"/>
          <w:sz w:val="20"/>
          <w:lang w:val="en-US"/>
        </w:rPr>
        <w:t xml:space="preserve"> with </w:t>
      </w:r>
      <w:r w:rsidRPr="0089526D">
        <w:rPr>
          <w:rFonts w:ascii="Verdana" w:hAnsi="Verdana"/>
          <w:b/>
          <w:color w:val="1F497D" w:themeColor="text2"/>
          <w:sz w:val="20"/>
          <w:lang w:val="en-US"/>
        </w:rPr>
        <w:t>Walt Disney Imagineering</w:t>
      </w:r>
      <w:r w:rsidRPr="0089526D">
        <w:rPr>
          <w:rFonts w:ascii="Verdana" w:hAnsi="Verdana"/>
          <w:color w:val="1F497D" w:themeColor="text2"/>
          <w:sz w:val="20"/>
          <w:lang w:val="en-US"/>
        </w:rPr>
        <w:t xml:space="preserve"> in Glendale, Los Angeles, USA responsible for:</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09761D">
      <w:pPr>
        <w:numPr>
          <w:ilvl w:val="0"/>
          <w:numId w:val="34"/>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Section of  “land” in Disneyland Paris and Tokyo;</w:t>
      </w:r>
    </w:p>
    <w:p w:rsidR="00E92038" w:rsidRPr="0089526D" w:rsidRDefault="00E92038" w:rsidP="0009761D">
      <w:pPr>
        <w:numPr>
          <w:ilvl w:val="0"/>
          <w:numId w:val="34"/>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Space Mountain high-speed indoor ride with full Disney show in Disneyland Paris.</w:t>
      </w:r>
    </w:p>
    <w:p w:rsidR="00E92038" w:rsidRPr="0089526D" w:rsidRDefault="00E92038" w:rsidP="00E92038">
      <w:pPr>
        <w:ind w:left="851" w:right="424"/>
        <w:jc w:val="center"/>
        <w:rPr>
          <w:rFonts w:ascii="Verdana" w:hAnsi="Verdana"/>
          <w:b/>
          <w:color w:val="1F497D" w:themeColor="text2"/>
          <w:sz w:val="20"/>
          <w:lang w:val="en-US"/>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1987 - 1990</w:t>
      </w:r>
    </w:p>
    <w:p w:rsidR="00E92038" w:rsidRPr="0089526D" w:rsidRDefault="00E92038" w:rsidP="00E92038">
      <w:pPr>
        <w:ind w:left="851" w:right="424"/>
        <w:jc w:val="center"/>
        <w:rPr>
          <w:rFonts w:ascii="Verdana" w:hAnsi="Verdana"/>
          <w:b/>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lang w:val="en-US"/>
        </w:rPr>
        <w:t>Senior Cost Consultant</w:t>
      </w:r>
      <w:r w:rsidRPr="0089526D">
        <w:rPr>
          <w:rFonts w:ascii="Verdana" w:hAnsi="Verdana"/>
          <w:color w:val="1F497D" w:themeColor="text2"/>
          <w:sz w:val="20"/>
          <w:lang w:val="en-US"/>
        </w:rPr>
        <w:t xml:space="preserve"> with </w:t>
      </w:r>
      <w:r w:rsidRPr="0089526D">
        <w:rPr>
          <w:rFonts w:ascii="Verdana" w:hAnsi="Verdana"/>
          <w:b/>
          <w:color w:val="1F497D" w:themeColor="text2"/>
          <w:sz w:val="20"/>
          <w:lang w:val="en-US"/>
        </w:rPr>
        <w:t>Marriott Corporation</w:t>
      </w:r>
      <w:r w:rsidRPr="0089526D">
        <w:rPr>
          <w:rFonts w:ascii="Verdana" w:hAnsi="Verdana"/>
          <w:color w:val="1F497D" w:themeColor="text2"/>
          <w:sz w:val="20"/>
          <w:lang w:val="en-US"/>
        </w:rPr>
        <w:t xml:space="preserve"> in Washington D.C., USA responsible for:</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09761D">
      <w:pPr>
        <w:numPr>
          <w:ilvl w:val="0"/>
          <w:numId w:val="35"/>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Residence Inns by Marriott long stay hotels constructing 25 properties annually;</w:t>
      </w:r>
    </w:p>
    <w:p w:rsidR="00E92038" w:rsidRPr="0089526D" w:rsidRDefault="00E92038" w:rsidP="0009761D">
      <w:pPr>
        <w:numPr>
          <w:ilvl w:val="0"/>
          <w:numId w:val="35"/>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All Suite Hotel development by Marriott;</w:t>
      </w:r>
    </w:p>
    <w:p w:rsidR="00E92038" w:rsidRPr="0089526D" w:rsidRDefault="00E92038" w:rsidP="0009761D">
      <w:pPr>
        <w:numPr>
          <w:ilvl w:val="0"/>
          <w:numId w:val="35"/>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GB"/>
        </w:rPr>
        <w:t>Acquisition surveys and reports for South America and Asia.</w:t>
      </w: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1984 - 1987</w:t>
      </w:r>
    </w:p>
    <w:p w:rsidR="00E92038" w:rsidRPr="0089526D" w:rsidRDefault="00E92038" w:rsidP="00E92038">
      <w:pPr>
        <w:ind w:left="851" w:right="424"/>
        <w:jc w:val="center"/>
        <w:rPr>
          <w:rFonts w:ascii="Verdana" w:hAnsi="Verdana"/>
          <w:b/>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lang w:val="en-US"/>
        </w:rPr>
        <w:t>Chief Surveyor</w:t>
      </w:r>
      <w:r w:rsidRPr="0089526D">
        <w:rPr>
          <w:rFonts w:ascii="Verdana" w:hAnsi="Verdana"/>
          <w:color w:val="1F497D" w:themeColor="text2"/>
          <w:sz w:val="20"/>
          <w:lang w:val="en-US"/>
        </w:rPr>
        <w:t xml:space="preserve"> with </w:t>
      </w:r>
      <w:r w:rsidRPr="0089526D">
        <w:rPr>
          <w:rFonts w:ascii="Verdana" w:hAnsi="Verdana"/>
          <w:b/>
          <w:color w:val="1F497D" w:themeColor="text2"/>
          <w:sz w:val="20"/>
          <w:lang w:val="en-US"/>
        </w:rPr>
        <w:t>Ogilvie Builders Ltd</w:t>
      </w:r>
      <w:r w:rsidRPr="0089526D">
        <w:rPr>
          <w:rFonts w:ascii="Verdana" w:hAnsi="Verdana"/>
          <w:color w:val="1F497D" w:themeColor="text2"/>
          <w:sz w:val="20"/>
          <w:lang w:val="en-US"/>
        </w:rPr>
        <w:t xml:space="preserve">. in </w:t>
      </w:r>
      <w:proofErr w:type="spellStart"/>
      <w:r w:rsidRPr="0089526D">
        <w:rPr>
          <w:rFonts w:ascii="Verdana" w:hAnsi="Verdana"/>
          <w:color w:val="1F497D" w:themeColor="text2"/>
          <w:sz w:val="20"/>
          <w:lang w:val="en-US"/>
        </w:rPr>
        <w:t>Stirling</w:t>
      </w:r>
      <w:proofErr w:type="spellEnd"/>
      <w:r w:rsidRPr="0089526D">
        <w:rPr>
          <w:rFonts w:ascii="Verdana" w:hAnsi="Verdana"/>
          <w:color w:val="1F497D" w:themeColor="text2"/>
          <w:sz w:val="20"/>
          <w:lang w:val="en-US"/>
        </w:rPr>
        <w:t>, Scotland responsible for:</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09761D">
      <w:pPr>
        <w:numPr>
          <w:ilvl w:val="0"/>
          <w:numId w:val="38"/>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Management of surveying and purchasing departments of large general contractor with overview of profitability of all contracts;</w:t>
      </w:r>
    </w:p>
    <w:p w:rsidR="00E92038" w:rsidRPr="0089526D" w:rsidRDefault="00E92038" w:rsidP="0009761D">
      <w:pPr>
        <w:numPr>
          <w:ilvl w:val="0"/>
          <w:numId w:val="38"/>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Final negotiation of all contracts and final accounts;</w:t>
      </w:r>
    </w:p>
    <w:p w:rsidR="00E92038" w:rsidRPr="0089526D" w:rsidRDefault="00E92038" w:rsidP="0009761D">
      <w:pPr>
        <w:numPr>
          <w:ilvl w:val="0"/>
          <w:numId w:val="38"/>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Resolution of contractual claims, profit projections, risk analysis etc.</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lang w:val="en-US"/>
        </w:rPr>
        <w:t>1977 - 1984</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lang w:val="en-US"/>
        </w:rPr>
        <w:t>Senior Cost Consultant</w:t>
      </w:r>
      <w:r w:rsidRPr="0089526D">
        <w:rPr>
          <w:rFonts w:ascii="Verdana" w:hAnsi="Verdana"/>
          <w:color w:val="1F497D" w:themeColor="text2"/>
          <w:sz w:val="20"/>
          <w:lang w:val="en-US"/>
        </w:rPr>
        <w:t xml:space="preserve"> with </w:t>
      </w:r>
      <w:r w:rsidRPr="0089526D">
        <w:rPr>
          <w:rFonts w:ascii="Verdana" w:hAnsi="Verdana"/>
          <w:b/>
          <w:color w:val="1F497D" w:themeColor="text2"/>
          <w:sz w:val="20"/>
          <w:lang w:val="en-US"/>
        </w:rPr>
        <w:t>Davis Langdon and Everest</w:t>
      </w:r>
      <w:r w:rsidRPr="0089526D">
        <w:rPr>
          <w:rFonts w:ascii="Verdana" w:hAnsi="Verdana"/>
          <w:color w:val="1F497D" w:themeColor="text2"/>
          <w:sz w:val="20"/>
          <w:lang w:val="en-US"/>
        </w:rPr>
        <w:t xml:space="preserve"> in Doha, State of Qatar, Arabian Gulf responsible for:</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09761D">
      <w:pPr>
        <w:numPr>
          <w:ilvl w:val="0"/>
          <w:numId w:val="36"/>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Team of site based surveyors on major naval dockyard civil engineering project and landward facilities for Qatar Armed Forces;</w:t>
      </w:r>
    </w:p>
    <w:p w:rsidR="00E92038" w:rsidRPr="0089526D" w:rsidRDefault="00E92038" w:rsidP="0009761D">
      <w:pPr>
        <w:numPr>
          <w:ilvl w:val="0"/>
          <w:numId w:val="36"/>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New Headquarters building on West Bay for QGPC;</w:t>
      </w:r>
    </w:p>
    <w:p w:rsidR="00E92038" w:rsidRPr="0089526D" w:rsidRDefault="00E92038" w:rsidP="0009761D">
      <w:pPr>
        <w:numPr>
          <w:ilvl w:val="0"/>
          <w:numId w:val="36"/>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Various government projects including medical facilities, schools, sports clubs, airport expansion;</w:t>
      </w:r>
    </w:p>
    <w:p w:rsidR="00E92038" w:rsidRPr="0089526D" w:rsidRDefault="00E92038" w:rsidP="0009761D">
      <w:pPr>
        <w:numPr>
          <w:ilvl w:val="0"/>
          <w:numId w:val="36"/>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Establishing government department to provide project management expertise to architects and engineers;</w:t>
      </w:r>
    </w:p>
    <w:p w:rsidR="00E92038" w:rsidRPr="0089526D" w:rsidRDefault="00E92038" w:rsidP="0009761D">
      <w:pPr>
        <w:numPr>
          <w:ilvl w:val="0"/>
          <w:numId w:val="36"/>
        </w:numPr>
        <w:tabs>
          <w:tab w:val="clear" w:pos="648"/>
          <w:tab w:val="num" w:pos="900"/>
        </w:tabs>
        <w:ind w:left="851" w:right="424" w:hanging="540"/>
        <w:jc w:val="center"/>
        <w:rPr>
          <w:rFonts w:ascii="Verdana" w:hAnsi="Verdana"/>
          <w:color w:val="1F497D" w:themeColor="text2"/>
          <w:sz w:val="20"/>
          <w:lang w:val="en-US"/>
        </w:rPr>
      </w:pPr>
      <w:proofErr w:type="spellStart"/>
      <w:r w:rsidRPr="0089526D">
        <w:rPr>
          <w:rFonts w:ascii="Verdana" w:hAnsi="Verdana"/>
          <w:color w:val="1F497D" w:themeColor="text2"/>
          <w:sz w:val="20"/>
          <w:lang w:val="en-US"/>
        </w:rPr>
        <w:t>Hamad</w:t>
      </w:r>
      <w:proofErr w:type="spellEnd"/>
      <w:r w:rsidRPr="0089526D">
        <w:rPr>
          <w:rFonts w:ascii="Verdana" w:hAnsi="Verdana"/>
          <w:color w:val="1F497D" w:themeColor="text2"/>
          <w:sz w:val="20"/>
          <w:lang w:val="en-US"/>
        </w:rPr>
        <w:t xml:space="preserve"> General Hospital (600 beds);</w:t>
      </w:r>
    </w:p>
    <w:p w:rsidR="00E92038" w:rsidRPr="0089526D" w:rsidRDefault="00E92038" w:rsidP="0009761D">
      <w:pPr>
        <w:numPr>
          <w:ilvl w:val="0"/>
          <w:numId w:val="36"/>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Negotiation and resolution of major contractual claims brought by international contractors against the Government of Qatar.</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1974 - 1977</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b/>
          <w:color w:val="1F497D" w:themeColor="text2"/>
          <w:sz w:val="20"/>
          <w:lang w:val="en-US"/>
        </w:rPr>
        <w:t>Cost Consultant</w:t>
      </w:r>
      <w:r w:rsidRPr="0089526D">
        <w:rPr>
          <w:rFonts w:ascii="Verdana" w:hAnsi="Verdana"/>
          <w:color w:val="1F497D" w:themeColor="text2"/>
          <w:sz w:val="20"/>
          <w:lang w:val="en-US"/>
        </w:rPr>
        <w:t xml:space="preserve"> with </w:t>
      </w:r>
      <w:r w:rsidRPr="0089526D">
        <w:rPr>
          <w:rFonts w:ascii="Verdana" w:hAnsi="Verdana"/>
          <w:b/>
          <w:color w:val="1F497D" w:themeColor="text2"/>
          <w:sz w:val="20"/>
          <w:lang w:val="en-US"/>
        </w:rPr>
        <w:t>James Gentles and Son</w:t>
      </w:r>
      <w:r w:rsidRPr="0089526D">
        <w:rPr>
          <w:rFonts w:ascii="Verdana" w:hAnsi="Verdana"/>
          <w:color w:val="1F497D" w:themeColor="text2"/>
          <w:sz w:val="20"/>
          <w:lang w:val="en-US"/>
        </w:rPr>
        <w:t xml:space="preserve"> in Edinburgh, Scotland responsible for:</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09761D">
      <w:pPr>
        <w:numPr>
          <w:ilvl w:val="0"/>
          <w:numId w:val="37"/>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Lothian Health Board projects;</w:t>
      </w:r>
    </w:p>
    <w:p w:rsidR="00E92038" w:rsidRPr="0089526D" w:rsidRDefault="00E92038" w:rsidP="0009761D">
      <w:pPr>
        <w:numPr>
          <w:ilvl w:val="0"/>
          <w:numId w:val="37"/>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 xml:space="preserve">Upgrading of listed properties for </w:t>
      </w:r>
      <w:proofErr w:type="spellStart"/>
      <w:r w:rsidRPr="0089526D">
        <w:rPr>
          <w:rFonts w:ascii="Verdana" w:hAnsi="Verdana"/>
          <w:color w:val="1F497D" w:themeColor="text2"/>
          <w:sz w:val="20"/>
          <w:lang w:val="en-US"/>
        </w:rPr>
        <w:t>Edinvar</w:t>
      </w:r>
      <w:proofErr w:type="spellEnd"/>
      <w:r w:rsidRPr="0089526D">
        <w:rPr>
          <w:rFonts w:ascii="Verdana" w:hAnsi="Verdana"/>
          <w:color w:val="1F497D" w:themeColor="text2"/>
          <w:sz w:val="20"/>
          <w:lang w:val="en-US"/>
        </w:rPr>
        <w:t xml:space="preserve"> Housing Associations;</w:t>
      </w:r>
    </w:p>
    <w:p w:rsidR="00E92038" w:rsidRPr="0089526D" w:rsidRDefault="00E92038" w:rsidP="0009761D">
      <w:pPr>
        <w:numPr>
          <w:ilvl w:val="0"/>
          <w:numId w:val="37"/>
        </w:numPr>
        <w:tabs>
          <w:tab w:val="clear" w:pos="648"/>
          <w:tab w:val="num" w:pos="900"/>
        </w:tabs>
        <w:ind w:left="851" w:right="424" w:hanging="540"/>
        <w:jc w:val="center"/>
        <w:rPr>
          <w:rFonts w:ascii="Verdana" w:hAnsi="Verdana"/>
          <w:color w:val="1F497D" w:themeColor="text2"/>
          <w:sz w:val="20"/>
          <w:lang w:val="en-US"/>
        </w:rPr>
      </w:pPr>
      <w:r w:rsidRPr="0089526D">
        <w:rPr>
          <w:rFonts w:ascii="Verdana" w:hAnsi="Verdana"/>
          <w:color w:val="1F497D" w:themeColor="text2"/>
          <w:sz w:val="20"/>
          <w:lang w:val="en-US"/>
        </w:rPr>
        <w:t>Infrastructure projects in Saudi Arabia.</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b/>
          <w:color w:val="1F497D" w:themeColor="text2"/>
          <w:sz w:val="20"/>
          <w:lang w:val="en-US"/>
        </w:rPr>
      </w:pPr>
      <w:r w:rsidRPr="0089526D">
        <w:rPr>
          <w:rFonts w:ascii="Verdana" w:hAnsi="Verdana"/>
          <w:b/>
          <w:color w:val="1F497D" w:themeColor="text2"/>
          <w:sz w:val="20"/>
          <w:lang w:val="en-US"/>
        </w:rPr>
        <w:t>References:</w:t>
      </w:r>
    </w:p>
    <w:p w:rsidR="00E92038" w:rsidRPr="0089526D" w:rsidRDefault="00E92038" w:rsidP="00E92038">
      <w:pPr>
        <w:ind w:left="851" w:right="424"/>
        <w:jc w:val="center"/>
        <w:rPr>
          <w:rFonts w:ascii="Verdana" w:hAnsi="Verdana"/>
          <w:color w:val="1F497D" w:themeColor="text2"/>
          <w:sz w:val="20"/>
          <w:lang w:val="en-US"/>
        </w:rPr>
      </w:pPr>
    </w:p>
    <w:p w:rsidR="00E92038" w:rsidRPr="0089526D" w:rsidRDefault="00E92038" w:rsidP="00E92038">
      <w:pPr>
        <w:ind w:left="851" w:right="424"/>
        <w:jc w:val="center"/>
        <w:rPr>
          <w:rFonts w:ascii="Verdana" w:hAnsi="Verdana"/>
          <w:color w:val="1F497D" w:themeColor="text2"/>
          <w:sz w:val="20"/>
          <w:lang w:val="en-US"/>
        </w:rPr>
      </w:pPr>
      <w:r w:rsidRPr="0089526D">
        <w:rPr>
          <w:rFonts w:ascii="Verdana" w:hAnsi="Verdana"/>
          <w:color w:val="1F497D" w:themeColor="text2"/>
          <w:sz w:val="20"/>
        </w:rPr>
        <w:t>Available upon request</w:t>
      </w:r>
    </w:p>
    <w:p w:rsidR="00E92038" w:rsidRDefault="00E92038" w:rsidP="00E92038">
      <w:pPr>
        <w:jc w:val="both"/>
        <w:rPr>
          <w:lang w:val="en-US"/>
        </w:rPr>
      </w:pPr>
    </w:p>
    <w:p w:rsidR="000345F3" w:rsidRPr="000345F3" w:rsidRDefault="00E92038" w:rsidP="0089526D">
      <w:pPr>
        <w:pBdr>
          <w:bottom w:val="double" w:sz="4" w:space="1" w:color="auto"/>
        </w:pBdr>
        <w:jc w:val="both"/>
        <w:rPr>
          <w:rFonts w:ascii="Times New Roman" w:hAnsi="Times New Roman"/>
          <w:color w:val="666699"/>
          <w:lang w:val="bg-BG"/>
        </w:rPr>
      </w:pPr>
      <w:r>
        <w:rPr>
          <w:lang w:val="en-US"/>
        </w:rPr>
        <w:t xml:space="preserve"> </w:t>
      </w:r>
    </w:p>
    <w:sectPr w:rsidR="000345F3" w:rsidRPr="000345F3" w:rsidSect="00201B0D">
      <w:footerReference w:type="default" r:id="rId8"/>
      <w:pgSz w:w="11906" w:h="16838" w:code="9"/>
      <w:pgMar w:top="0" w:right="0" w:bottom="1138" w:left="0" w:header="0" w:footer="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B0D" w:rsidRDefault="006D0B0D">
      <w:r>
        <w:separator/>
      </w:r>
    </w:p>
  </w:endnote>
  <w:endnote w:type="continuationSeparator" w:id="0">
    <w:p w:rsidR="006D0B0D" w:rsidRDefault="006D0B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C-Berling-Rmn">
    <w:altName w:val="Courier New"/>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utura Bk">
    <w:altName w:val="Century Gothic"/>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DTLArgTLig">
    <w:altName w:val="Eras Light ITC"/>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D7" w:rsidRDefault="003D12F7" w:rsidP="00C669D7">
    <w:pPr>
      <w:ind w:right="-1"/>
      <w:jc w:val="right"/>
      <w:rPr>
        <w:rStyle w:val="FooterChar"/>
        <w:color w:val="808080"/>
        <w:sz w:val="16"/>
        <w:szCs w:val="16"/>
        <w:lang w:val="en-GB"/>
      </w:rPr>
    </w:pPr>
    <w:r>
      <w:rPr>
        <w:noProof/>
        <w:color w:val="808080"/>
        <w:sz w:val="16"/>
        <w:szCs w:val="16"/>
        <w:lang w:val="bg-BG" w:eastAsia="zh-CN"/>
      </w:rPr>
      <w:drawing>
        <wp:anchor distT="0" distB="0" distL="114300" distR="114300" simplePos="0" relativeHeight="251657728" behindDoc="1" locked="0" layoutInCell="1" allowOverlap="1">
          <wp:simplePos x="0" y="0"/>
          <wp:positionH relativeFrom="column">
            <wp:posOffset>17145</wp:posOffset>
          </wp:positionH>
          <wp:positionV relativeFrom="paragraph">
            <wp:posOffset>-819150</wp:posOffset>
          </wp:positionV>
          <wp:extent cx="6172200" cy="226885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172200" cy="2268855"/>
                  </a:xfrm>
                  <a:prstGeom prst="rect">
                    <a:avLst/>
                  </a:prstGeom>
                  <a:noFill/>
                  <a:ln w="9525">
                    <a:noFill/>
                    <a:miter lim="800000"/>
                    <a:headEnd/>
                    <a:tailEnd/>
                  </a:ln>
                </pic:spPr>
              </pic:pic>
            </a:graphicData>
          </a:graphic>
        </wp:anchor>
      </w:drawing>
    </w:r>
  </w:p>
  <w:p w:rsidR="00C669D7" w:rsidRPr="0020040D" w:rsidRDefault="00C669D7" w:rsidP="0020040D">
    <w:pPr>
      <w:ind w:left="6372" w:right="-1"/>
      <w:rPr>
        <w:rFonts w:ascii="Verdana" w:hAnsi="Verdana"/>
        <w:color w:val="666699"/>
        <w:sz w:val="18"/>
        <w:szCs w:val="18"/>
        <w:lang w:val="en-US"/>
      </w:rPr>
    </w:pPr>
    <w:r w:rsidRPr="0020040D">
      <w:rPr>
        <w:rStyle w:val="FooterChar"/>
        <w:rFonts w:ascii="Verdana" w:hAnsi="Verdana"/>
        <w:color w:val="666699"/>
        <w:sz w:val="16"/>
        <w:szCs w:val="16"/>
        <w:lang w:val="en-GB"/>
      </w:rPr>
      <w:t>CREATED BY</w:t>
    </w:r>
    <w:r w:rsidRPr="0020040D">
      <w:rPr>
        <w:rFonts w:ascii="Verdana" w:hAnsi="Verdana"/>
        <w:color w:val="666699"/>
        <w:sz w:val="16"/>
        <w:szCs w:val="16"/>
        <w:lang w:val="bg-BG"/>
      </w:rPr>
      <w:t xml:space="preserve"> </w:t>
    </w:r>
    <w:r w:rsidRPr="0020040D">
      <w:rPr>
        <w:rFonts w:ascii="Verdana" w:hAnsi="Verdana"/>
        <w:color w:val="666699"/>
        <w:sz w:val="18"/>
        <w:szCs w:val="18"/>
        <w:lang w:val="bg-BG"/>
      </w:rPr>
      <w:t>EMC</w:t>
    </w:r>
    <w:r w:rsidRPr="0020040D">
      <w:rPr>
        <w:rFonts w:ascii="Verdana" w:hAnsi="Verdana"/>
        <w:color w:val="666699"/>
        <w:sz w:val="18"/>
        <w:szCs w:val="18"/>
        <w:lang w:val="en-US"/>
      </w:rPr>
      <w:t xml:space="preserve"> ®</w:t>
    </w:r>
    <w:r w:rsidRPr="0020040D">
      <w:rPr>
        <w:rFonts w:ascii="Verdana" w:hAnsi="Verdana"/>
        <w:color w:val="666699"/>
        <w:sz w:val="18"/>
        <w:szCs w:val="18"/>
        <w:lang w:val="bg-BG"/>
      </w:rPr>
      <w:t xml:space="preserve"> </w:t>
    </w:r>
    <w:r w:rsidR="00EC712B" w:rsidRPr="0020040D">
      <w:rPr>
        <w:rFonts w:ascii="Verdana" w:hAnsi="Verdana"/>
        <w:color w:val="666699"/>
        <w:sz w:val="18"/>
        <w:szCs w:val="18"/>
        <w:lang w:val="en-US"/>
      </w:rPr>
      <w:t>Corporate Management</w:t>
    </w:r>
    <w:r w:rsidR="00130503" w:rsidRPr="0020040D">
      <w:rPr>
        <w:rFonts w:ascii="Verdana" w:hAnsi="Verdana"/>
        <w:color w:val="666699"/>
        <w:sz w:val="18"/>
        <w:szCs w:val="18"/>
        <w:lang w:val="bg-BG"/>
      </w:rPr>
      <w:t xml:space="preserve"> Know</w:t>
    </w:r>
    <w:r w:rsidR="00130503" w:rsidRPr="0020040D">
      <w:rPr>
        <w:rFonts w:ascii="Verdana" w:hAnsi="Verdana"/>
        <w:color w:val="666699"/>
        <w:sz w:val="18"/>
        <w:szCs w:val="18"/>
        <w:lang w:val="en-US"/>
      </w:rPr>
      <w:t>ledge</w:t>
    </w:r>
  </w:p>
  <w:p w:rsidR="005E18B1" w:rsidRPr="00FC63FC" w:rsidRDefault="00C669D7" w:rsidP="00C669D7">
    <w:pPr>
      <w:ind w:right="-1"/>
      <w:rPr>
        <w:rFonts w:ascii="Times New Roman" w:hAnsi="Times New Roman"/>
        <w:color w:val="808080"/>
        <w:sz w:val="18"/>
        <w:szCs w:val="18"/>
        <w:lang w:val="en-US"/>
      </w:rPr>
    </w:pPr>
    <w:r>
      <w:rPr>
        <w:rFonts w:ascii="Times New Roman" w:hAnsi="Times New Roman"/>
        <w:color w:val="808080"/>
        <w:sz w:val="18"/>
        <w:szCs w:val="18"/>
        <w:lang w:val="bg-BG"/>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B0D" w:rsidRDefault="006D0B0D">
      <w:r>
        <w:separator/>
      </w:r>
    </w:p>
  </w:footnote>
  <w:footnote w:type="continuationSeparator" w:id="0">
    <w:p w:rsidR="006D0B0D" w:rsidRDefault="006D0B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ED"/>
      </v:shape>
    </w:pict>
  </w:numPicBullet>
  <w:abstractNum w:abstractNumId="0">
    <w:nsid w:val="00B6639B"/>
    <w:multiLevelType w:val="hybridMultilevel"/>
    <w:tmpl w:val="1BC00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D762E3"/>
    <w:multiLevelType w:val="hybridMultilevel"/>
    <w:tmpl w:val="D032B244"/>
    <w:lvl w:ilvl="0" w:tplc="04020007">
      <w:start w:val="1"/>
      <w:numFmt w:val="bullet"/>
      <w:lvlText w:val=""/>
      <w:lvlPicBulletId w:val="0"/>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21051E7"/>
    <w:multiLevelType w:val="hybridMultilevel"/>
    <w:tmpl w:val="846220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5EE1BE2"/>
    <w:multiLevelType w:val="hybridMultilevel"/>
    <w:tmpl w:val="B20E3B2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4">
    <w:nsid w:val="06D24BBD"/>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5">
    <w:nsid w:val="08154625"/>
    <w:multiLevelType w:val="singleLevel"/>
    <w:tmpl w:val="0792CD9E"/>
    <w:lvl w:ilvl="0">
      <w:start w:val="1"/>
      <w:numFmt w:val="bullet"/>
      <w:lvlText w:val=""/>
      <w:lvlJc w:val="left"/>
      <w:pPr>
        <w:tabs>
          <w:tab w:val="num" w:pos="360"/>
        </w:tabs>
        <w:ind w:left="360" w:hanging="360"/>
      </w:pPr>
      <w:rPr>
        <w:rFonts w:ascii="Wingdings" w:hAnsi="Wingdings" w:hint="default"/>
        <w:sz w:val="16"/>
      </w:rPr>
    </w:lvl>
  </w:abstractNum>
  <w:abstractNum w:abstractNumId="6">
    <w:nsid w:val="0D743A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AB12C16"/>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8">
    <w:nsid w:val="21142B32"/>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9">
    <w:nsid w:val="21253A2F"/>
    <w:multiLevelType w:val="multilevel"/>
    <w:tmpl w:val="C34A9B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F309D6"/>
    <w:multiLevelType w:val="singleLevel"/>
    <w:tmpl w:val="0792CD9E"/>
    <w:lvl w:ilvl="0">
      <w:start w:val="1"/>
      <w:numFmt w:val="bullet"/>
      <w:lvlText w:val=""/>
      <w:lvlJc w:val="left"/>
      <w:pPr>
        <w:tabs>
          <w:tab w:val="num" w:pos="360"/>
        </w:tabs>
        <w:ind w:left="360" w:hanging="360"/>
      </w:pPr>
      <w:rPr>
        <w:rFonts w:ascii="Wingdings" w:hAnsi="Wingdings" w:hint="default"/>
        <w:sz w:val="16"/>
      </w:rPr>
    </w:lvl>
  </w:abstractNum>
  <w:abstractNum w:abstractNumId="11">
    <w:nsid w:val="234C65AE"/>
    <w:multiLevelType w:val="hybridMultilevel"/>
    <w:tmpl w:val="02F83A0E"/>
    <w:lvl w:ilvl="0" w:tplc="ACF6CCCA">
      <w:start w:val="1"/>
      <w:numFmt w:val="bullet"/>
      <w:lvlText w:val="o"/>
      <w:lvlJc w:val="left"/>
      <w:pPr>
        <w:tabs>
          <w:tab w:val="num" w:pos="1021"/>
        </w:tabs>
        <w:ind w:left="1361" w:hanging="340"/>
      </w:pPr>
      <w:rPr>
        <w:rFonts w:ascii="Courier New" w:hAnsi="Courier New" w:hint="default"/>
        <w:lang w:val="ru-RU"/>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3616925"/>
    <w:multiLevelType w:val="singleLevel"/>
    <w:tmpl w:val="0792CD9E"/>
    <w:lvl w:ilvl="0">
      <w:start w:val="1"/>
      <w:numFmt w:val="bullet"/>
      <w:lvlText w:val=""/>
      <w:lvlJc w:val="left"/>
      <w:pPr>
        <w:tabs>
          <w:tab w:val="num" w:pos="360"/>
        </w:tabs>
        <w:ind w:left="360" w:hanging="360"/>
      </w:pPr>
      <w:rPr>
        <w:rFonts w:ascii="Wingdings" w:hAnsi="Wingdings" w:hint="default"/>
        <w:sz w:val="16"/>
      </w:rPr>
    </w:lvl>
  </w:abstractNum>
  <w:abstractNum w:abstractNumId="13">
    <w:nsid w:val="29671A29"/>
    <w:multiLevelType w:val="singleLevel"/>
    <w:tmpl w:val="0792CD9E"/>
    <w:lvl w:ilvl="0">
      <w:start w:val="1"/>
      <w:numFmt w:val="bullet"/>
      <w:lvlText w:val=""/>
      <w:lvlJc w:val="left"/>
      <w:pPr>
        <w:tabs>
          <w:tab w:val="num" w:pos="360"/>
        </w:tabs>
        <w:ind w:left="360" w:hanging="360"/>
      </w:pPr>
      <w:rPr>
        <w:rFonts w:ascii="Wingdings" w:hAnsi="Wingdings" w:hint="default"/>
        <w:sz w:val="16"/>
      </w:rPr>
    </w:lvl>
  </w:abstractNum>
  <w:abstractNum w:abstractNumId="14">
    <w:nsid w:val="2A412BF7"/>
    <w:multiLevelType w:val="singleLevel"/>
    <w:tmpl w:val="0792CD9E"/>
    <w:lvl w:ilvl="0">
      <w:start w:val="1"/>
      <w:numFmt w:val="bullet"/>
      <w:lvlText w:val=""/>
      <w:lvlJc w:val="left"/>
      <w:pPr>
        <w:tabs>
          <w:tab w:val="num" w:pos="360"/>
        </w:tabs>
        <w:ind w:left="360" w:hanging="360"/>
      </w:pPr>
      <w:rPr>
        <w:rFonts w:ascii="Wingdings" w:hAnsi="Wingdings" w:hint="default"/>
        <w:sz w:val="16"/>
      </w:rPr>
    </w:lvl>
  </w:abstractNum>
  <w:abstractNum w:abstractNumId="15">
    <w:nsid w:val="2E996097"/>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16">
    <w:nsid w:val="304174C4"/>
    <w:multiLevelType w:val="hybridMultilevel"/>
    <w:tmpl w:val="EBB66CF6"/>
    <w:lvl w:ilvl="0" w:tplc="1EAE5C78">
      <w:numFmt w:val="bullet"/>
      <w:lvlText w:val=""/>
      <w:lvlJc w:val="left"/>
      <w:pPr>
        <w:tabs>
          <w:tab w:val="num" w:pos="1428"/>
        </w:tabs>
        <w:ind w:left="1428" w:hanging="360"/>
      </w:pPr>
      <w:rPr>
        <w:rFonts w:ascii="Symbol" w:eastAsia="Times" w:hAnsi="Symbol" w:cs="Aria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7">
    <w:nsid w:val="315B36F2"/>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18">
    <w:nsid w:val="32523896"/>
    <w:multiLevelType w:val="hybridMultilevel"/>
    <w:tmpl w:val="E5C2E1B0"/>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nsid w:val="3345093A"/>
    <w:multiLevelType w:val="hybridMultilevel"/>
    <w:tmpl w:val="6A580D5E"/>
    <w:lvl w:ilvl="0" w:tplc="8292A130">
      <w:start w:val="1"/>
      <w:numFmt w:val="bullet"/>
      <w:lvlText w:val="o"/>
      <w:lvlJc w:val="left"/>
      <w:pPr>
        <w:tabs>
          <w:tab w:val="num" w:pos="1134"/>
        </w:tabs>
        <w:ind w:left="1474" w:hanging="340"/>
      </w:pPr>
      <w:rPr>
        <w:rFonts w:ascii="Courier New" w:hAnsi="Courier New" w:hint="default"/>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0">
    <w:nsid w:val="34DD45CB"/>
    <w:multiLevelType w:val="hybridMultilevel"/>
    <w:tmpl w:val="1BC00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D9512C"/>
    <w:multiLevelType w:val="hybridMultilevel"/>
    <w:tmpl w:val="7430DFF6"/>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3B1C50B8"/>
    <w:multiLevelType w:val="singleLevel"/>
    <w:tmpl w:val="0792CD9E"/>
    <w:lvl w:ilvl="0">
      <w:start w:val="1"/>
      <w:numFmt w:val="bullet"/>
      <w:lvlText w:val=""/>
      <w:lvlJc w:val="left"/>
      <w:pPr>
        <w:tabs>
          <w:tab w:val="num" w:pos="360"/>
        </w:tabs>
        <w:ind w:left="360" w:hanging="360"/>
      </w:pPr>
      <w:rPr>
        <w:rFonts w:ascii="Wingdings" w:hAnsi="Wingdings" w:hint="default"/>
        <w:sz w:val="16"/>
      </w:rPr>
    </w:lvl>
  </w:abstractNum>
  <w:abstractNum w:abstractNumId="23">
    <w:nsid w:val="3EF4523D"/>
    <w:multiLevelType w:val="hybridMultilevel"/>
    <w:tmpl w:val="75F0D51E"/>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4">
    <w:nsid w:val="46DD61E8"/>
    <w:multiLevelType w:val="hybridMultilevel"/>
    <w:tmpl w:val="89E2362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48C274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BA7082D"/>
    <w:multiLevelType w:val="multilevel"/>
    <w:tmpl w:val="A1469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F3F7C55"/>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28">
    <w:nsid w:val="52EC5EFC"/>
    <w:multiLevelType w:val="hybridMultilevel"/>
    <w:tmpl w:val="7ED647DC"/>
    <w:lvl w:ilvl="0" w:tplc="04020001">
      <w:start w:val="1"/>
      <w:numFmt w:val="bullet"/>
      <w:lvlText w:val=""/>
      <w:lvlJc w:val="left"/>
      <w:pPr>
        <w:tabs>
          <w:tab w:val="num" w:pos="840"/>
        </w:tabs>
        <w:ind w:left="840" w:hanging="360"/>
      </w:pPr>
      <w:rPr>
        <w:rFonts w:ascii="Symbol" w:hAnsi="Symbol" w:hint="default"/>
      </w:rPr>
    </w:lvl>
    <w:lvl w:ilvl="1" w:tplc="04020003" w:tentative="1">
      <w:start w:val="1"/>
      <w:numFmt w:val="bullet"/>
      <w:lvlText w:val="o"/>
      <w:lvlJc w:val="left"/>
      <w:pPr>
        <w:tabs>
          <w:tab w:val="num" w:pos="1560"/>
        </w:tabs>
        <w:ind w:left="1560" w:hanging="360"/>
      </w:pPr>
      <w:rPr>
        <w:rFonts w:ascii="Courier New" w:hAnsi="Courier New" w:cs="Courier New" w:hint="default"/>
      </w:rPr>
    </w:lvl>
    <w:lvl w:ilvl="2" w:tplc="04020005" w:tentative="1">
      <w:start w:val="1"/>
      <w:numFmt w:val="bullet"/>
      <w:lvlText w:val=""/>
      <w:lvlJc w:val="left"/>
      <w:pPr>
        <w:tabs>
          <w:tab w:val="num" w:pos="2280"/>
        </w:tabs>
        <w:ind w:left="2280" w:hanging="360"/>
      </w:pPr>
      <w:rPr>
        <w:rFonts w:ascii="Wingdings" w:hAnsi="Wingdings" w:hint="default"/>
      </w:rPr>
    </w:lvl>
    <w:lvl w:ilvl="3" w:tplc="04020001" w:tentative="1">
      <w:start w:val="1"/>
      <w:numFmt w:val="bullet"/>
      <w:lvlText w:val=""/>
      <w:lvlJc w:val="left"/>
      <w:pPr>
        <w:tabs>
          <w:tab w:val="num" w:pos="3000"/>
        </w:tabs>
        <w:ind w:left="3000" w:hanging="360"/>
      </w:pPr>
      <w:rPr>
        <w:rFonts w:ascii="Symbol" w:hAnsi="Symbol" w:hint="default"/>
      </w:rPr>
    </w:lvl>
    <w:lvl w:ilvl="4" w:tplc="04020003" w:tentative="1">
      <w:start w:val="1"/>
      <w:numFmt w:val="bullet"/>
      <w:lvlText w:val="o"/>
      <w:lvlJc w:val="left"/>
      <w:pPr>
        <w:tabs>
          <w:tab w:val="num" w:pos="3720"/>
        </w:tabs>
        <w:ind w:left="3720" w:hanging="360"/>
      </w:pPr>
      <w:rPr>
        <w:rFonts w:ascii="Courier New" w:hAnsi="Courier New" w:cs="Courier New" w:hint="default"/>
      </w:rPr>
    </w:lvl>
    <w:lvl w:ilvl="5" w:tplc="04020005" w:tentative="1">
      <w:start w:val="1"/>
      <w:numFmt w:val="bullet"/>
      <w:lvlText w:val=""/>
      <w:lvlJc w:val="left"/>
      <w:pPr>
        <w:tabs>
          <w:tab w:val="num" w:pos="4440"/>
        </w:tabs>
        <w:ind w:left="4440" w:hanging="360"/>
      </w:pPr>
      <w:rPr>
        <w:rFonts w:ascii="Wingdings" w:hAnsi="Wingdings" w:hint="default"/>
      </w:rPr>
    </w:lvl>
    <w:lvl w:ilvl="6" w:tplc="04020001" w:tentative="1">
      <w:start w:val="1"/>
      <w:numFmt w:val="bullet"/>
      <w:lvlText w:val=""/>
      <w:lvlJc w:val="left"/>
      <w:pPr>
        <w:tabs>
          <w:tab w:val="num" w:pos="5160"/>
        </w:tabs>
        <w:ind w:left="5160" w:hanging="360"/>
      </w:pPr>
      <w:rPr>
        <w:rFonts w:ascii="Symbol" w:hAnsi="Symbol" w:hint="default"/>
      </w:rPr>
    </w:lvl>
    <w:lvl w:ilvl="7" w:tplc="04020003" w:tentative="1">
      <w:start w:val="1"/>
      <w:numFmt w:val="bullet"/>
      <w:lvlText w:val="o"/>
      <w:lvlJc w:val="left"/>
      <w:pPr>
        <w:tabs>
          <w:tab w:val="num" w:pos="5880"/>
        </w:tabs>
        <w:ind w:left="5880" w:hanging="360"/>
      </w:pPr>
      <w:rPr>
        <w:rFonts w:ascii="Courier New" w:hAnsi="Courier New" w:cs="Courier New" w:hint="default"/>
      </w:rPr>
    </w:lvl>
    <w:lvl w:ilvl="8" w:tplc="04020005" w:tentative="1">
      <w:start w:val="1"/>
      <w:numFmt w:val="bullet"/>
      <w:lvlText w:val=""/>
      <w:lvlJc w:val="left"/>
      <w:pPr>
        <w:tabs>
          <w:tab w:val="num" w:pos="6600"/>
        </w:tabs>
        <w:ind w:left="6600" w:hanging="360"/>
      </w:pPr>
      <w:rPr>
        <w:rFonts w:ascii="Wingdings" w:hAnsi="Wingdings" w:hint="default"/>
      </w:rPr>
    </w:lvl>
  </w:abstractNum>
  <w:abstractNum w:abstractNumId="29">
    <w:nsid w:val="57B91B7F"/>
    <w:multiLevelType w:val="singleLevel"/>
    <w:tmpl w:val="0792CD9E"/>
    <w:lvl w:ilvl="0">
      <w:start w:val="1"/>
      <w:numFmt w:val="bullet"/>
      <w:lvlText w:val=""/>
      <w:lvlJc w:val="left"/>
      <w:pPr>
        <w:tabs>
          <w:tab w:val="num" w:pos="360"/>
        </w:tabs>
        <w:ind w:left="360" w:hanging="360"/>
      </w:pPr>
      <w:rPr>
        <w:rFonts w:ascii="Wingdings" w:hAnsi="Wingdings" w:hint="default"/>
        <w:sz w:val="16"/>
      </w:rPr>
    </w:lvl>
  </w:abstractNum>
  <w:abstractNum w:abstractNumId="30">
    <w:nsid w:val="58AB656E"/>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31">
    <w:nsid w:val="5AD32BCA"/>
    <w:multiLevelType w:val="singleLevel"/>
    <w:tmpl w:val="0792CD9E"/>
    <w:lvl w:ilvl="0">
      <w:start w:val="1"/>
      <w:numFmt w:val="bullet"/>
      <w:lvlText w:val=""/>
      <w:lvlJc w:val="left"/>
      <w:pPr>
        <w:tabs>
          <w:tab w:val="num" w:pos="360"/>
        </w:tabs>
        <w:ind w:left="360" w:hanging="360"/>
      </w:pPr>
      <w:rPr>
        <w:rFonts w:ascii="Wingdings" w:hAnsi="Wingdings" w:hint="default"/>
        <w:sz w:val="16"/>
      </w:rPr>
    </w:lvl>
  </w:abstractNum>
  <w:abstractNum w:abstractNumId="32">
    <w:nsid w:val="5C2E120D"/>
    <w:multiLevelType w:val="hybridMultilevel"/>
    <w:tmpl w:val="F4E485A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5E1F121D"/>
    <w:multiLevelType w:val="singleLevel"/>
    <w:tmpl w:val="D4264D82"/>
    <w:lvl w:ilvl="0">
      <w:start w:val="1"/>
      <w:numFmt w:val="bullet"/>
      <w:pStyle w:val="Formatvorlage1"/>
      <w:lvlText w:val="-"/>
      <w:lvlJc w:val="left"/>
      <w:pPr>
        <w:tabs>
          <w:tab w:val="num" w:pos="360"/>
        </w:tabs>
        <w:ind w:left="360" w:hanging="360"/>
      </w:pPr>
      <w:rPr>
        <w:sz w:val="16"/>
      </w:rPr>
    </w:lvl>
  </w:abstractNum>
  <w:abstractNum w:abstractNumId="34">
    <w:nsid w:val="61327470"/>
    <w:multiLevelType w:val="hybridMultilevel"/>
    <w:tmpl w:val="6A640DF2"/>
    <w:lvl w:ilvl="0" w:tplc="C66EEBE4">
      <w:start w:val="1"/>
      <w:numFmt w:val="bullet"/>
      <w:lvlText w:val=""/>
      <w:lvlJc w:val="left"/>
      <w:pPr>
        <w:tabs>
          <w:tab w:val="num" w:pos="720"/>
        </w:tabs>
        <w:ind w:left="720" w:hanging="360"/>
      </w:pPr>
      <w:rPr>
        <w:rFonts w:ascii="Wingdings" w:hAnsi="Wingdings" w:hint="default"/>
        <w:sz w:val="16"/>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nsid w:val="653E3EDC"/>
    <w:multiLevelType w:val="singleLevel"/>
    <w:tmpl w:val="0809000F"/>
    <w:lvl w:ilvl="0">
      <w:start w:val="1"/>
      <w:numFmt w:val="decimal"/>
      <w:lvlText w:val="%1."/>
      <w:lvlJc w:val="left"/>
      <w:pPr>
        <w:tabs>
          <w:tab w:val="num" w:pos="360"/>
        </w:tabs>
        <w:ind w:left="360" w:hanging="360"/>
      </w:pPr>
    </w:lvl>
  </w:abstractNum>
  <w:abstractNum w:abstractNumId="36">
    <w:nsid w:val="67B317D7"/>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37">
    <w:nsid w:val="68682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A063EC1"/>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39">
    <w:nsid w:val="6CA41D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6CAE2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6D440F71"/>
    <w:multiLevelType w:val="singleLevel"/>
    <w:tmpl w:val="0792CD9E"/>
    <w:lvl w:ilvl="0">
      <w:start w:val="1"/>
      <w:numFmt w:val="bullet"/>
      <w:lvlText w:val=""/>
      <w:lvlJc w:val="left"/>
      <w:pPr>
        <w:tabs>
          <w:tab w:val="num" w:pos="360"/>
        </w:tabs>
        <w:ind w:left="360" w:hanging="360"/>
      </w:pPr>
      <w:rPr>
        <w:rFonts w:ascii="Wingdings" w:hAnsi="Wingdings" w:hint="default"/>
        <w:sz w:val="16"/>
      </w:rPr>
    </w:lvl>
  </w:abstractNum>
  <w:abstractNum w:abstractNumId="42">
    <w:nsid w:val="6D7E3A00"/>
    <w:multiLevelType w:val="multilevel"/>
    <w:tmpl w:val="A8BCB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502319C"/>
    <w:multiLevelType w:val="multilevel"/>
    <w:tmpl w:val="B7E8E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813544D"/>
    <w:multiLevelType w:val="singleLevel"/>
    <w:tmpl w:val="AC5CF460"/>
    <w:lvl w:ilvl="0">
      <w:start w:val="1"/>
      <w:numFmt w:val="bullet"/>
      <w:lvlText w:val=""/>
      <w:lvlJc w:val="left"/>
      <w:pPr>
        <w:tabs>
          <w:tab w:val="num" w:pos="648"/>
        </w:tabs>
        <w:ind w:left="576" w:hanging="288"/>
      </w:pPr>
      <w:rPr>
        <w:rFonts w:ascii="Symbol" w:hAnsi="Symbol" w:hint="default"/>
      </w:rPr>
    </w:lvl>
  </w:abstractNum>
  <w:abstractNum w:abstractNumId="45">
    <w:nsid w:val="7A38114B"/>
    <w:multiLevelType w:val="multilevel"/>
    <w:tmpl w:val="1FEE3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D8E0579"/>
    <w:multiLevelType w:val="multilevel"/>
    <w:tmpl w:val="442E2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3"/>
  </w:num>
  <w:num w:numId="2">
    <w:abstractNumId w:val="34"/>
  </w:num>
  <w:num w:numId="3">
    <w:abstractNumId w:val="32"/>
  </w:num>
  <w:num w:numId="4">
    <w:abstractNumId w:val="21"/>
  </w:num>
  <w:num w:numId="5">
    <w:abstractNumId w:val="1"/>
  </w:num>
  <w:num w:numId="6">
    <w:abstractNumId w:val="35"/>
    <w:lvlOverride w:ilvl="0">
      <w:startOverride w:val="1"/>
    </w:lvlOverride>
  </w:num>
  <w:num w:numId="7">
    <w:abstractNumId w:val="13"/>
  </w:num>
  <w:num w:numId="8">
    <w:abstractNumId w:val="31"/>
  </w:num>
  <w:num w:numId="9">
    <w:abstractNumId w:val="12"/>
  </w:num>
  <w:num w:numId="10">
    <w:abstractNumId w:val="41"/>
  </w:num>
  <w:num w:numId="11">
    <w:abstractNumId w:val="10"/>
  </w:num>
  <w:num w:numId="12">
    <w:abstractNumId w:val="28"/>
  </w:num>
  <w:num w:numId="13">
    <w:abstractNumId w:val="22"/>
  </w:num>
  <w:num w:numId="14">
    <w:abstractNumId w:val="40"/>
  </w:num>
  <w:num w:numId="15">
    <w:abstractNumId w:val="29"/>
  </w:num>
  <w:num w:numId="16">
    <w:abstractNumId w:val="39"/>
  </w:num>
  <w:num w:numId="17">
    <w:abstractNumId w:val="5"/>
  </w:num>
  <w:num w:numId="18">
    <w:abstractNumId w:val="6"/>
  </w:num>
  <w:num w:numId="19">
    <w:abstractNumId w:val="14"/>
  </w:num>
  <w:num w:numId="20">
    <w:abstractNumId w:val="18"/>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0"/>
  </w:num>
  <w:num w:numId="32">
    <w:abstractNumId w:val="38"/>
  </w:num>
  <w:num w:numId="33">
    <w:abstractNumId w:val="17"/>
  </w:num>
  <w:num w:numId="34">
    <w:abstractNumId w:val="15"/>
  </w:num>
  <w:num w:numId="35">
    <w:abstractNumId w:val="27"/>
  </w:num>
  <w:num w:numId="36">
    <w:abstractNumId w:val="8"/>
  </w:num>
  <w:num w:numId="37">
    <w:abstractNumId w:val="36"/>
  </w:num>
  <w:num w:numId="38">
    <w:abstractNumId w:val="4"/>
  </w:num>
  <w:num w:numId="39">
    <w:abstractNumId w:val="7"/>
  </w:num>
  <w:num w:numId="40">
    <w:abstractNumId w:val="37"/>
  </w:num>
  <w:num w:numId="41">
    <w:abstractNumId w:val="25"/>
  </w:num>
  <w:num w:numId="42">
    <w:abstractNumId w:val="0"/>
  </w:num>
  <w:num w:numId="43">
    <w:abstractNumId w:val="20"/>
  </w:num>
  <w:num w:numId="44">
    <w:abstractNumId w:val="24"/>
  </w:num>
  <w:num w:numId="45">
    <w:abstractNumId w:val="19"/>
  </w:num>
  <w:num w:numId="46">
    <w:abstractNumId w:val="23"/>
  </w:num>
  <w:num w:numId="47">
    <w:abstractNumId w:val="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C46AA1"/>
    <w:rsid w:val="00004AAD"/>
    <w:rsid w:val="0001097A"/>
    <w:rsid w:val="000133D4"/>
    <w:rsid w:val="0001423A"/>
    <w:rsid w:val="00014CFD"/>
    <w:rsid w:val="0003258A"/>
    <w:rsid w:val="000345F3"/>
    <w:rsid w:val="00037258"/>
    <w:rsid w:val="00054EA3"/>
    <w:rsid w:val="0006623C"/>
    <w:rsid w:val="00070DA7"/>
    <w:rsid w:val="00086BB6"/>
    <w:rsid w:val="0009761D"/>
    <w:rsid w:val="000A629C"/>
    <w:rsid w:val="000C0B83"/>
    <w:rsid w:val="000E15AC"/>
    <w:rsid w:val="000F1E6A"/>
    <w:rsid w:val="001012B6"/>
    <w:rsid w:val="00111A9C"/>
    <w:rsid w:val="0011543A"/>
    <w:rsid w:val="00123380"/>
    <w:rsid w:val="00130503"/>
    <w:rsid w:val="0013346B"/>
    <w:rsid w:val="00137EA6"/>
    <w:rsid w:val="00140167"/>
    <w:rsid w:val="0014462F"/>
    <w:rsid w:val="00147273"/>
    <w:rsid w:val="0015473B"/>
    <w:rsid w:val="0017083A"/>
    <w:rsid w:val="001828AA"/>
    <w:rsid w:val="001878BE"/>
    <w:rsid w:val="00197FE3"/>
    <w:rsid w:val="001B0CD5"/>
    <w:rsid w:val="001D52DA"/>
    <w:rsid w:val="001E3B94"/>
    <w:rsid w:val="0020040D"/>
    <w:rsid w:val="00201B0D"/>
    <w:rsid w:val="00220B04"/>
    <w:rsid w:val="002337A6"/>
    <w:rsid w:val="00245F40"/>
    <w:rsid w:val="00270EE0"/>
    <w:rsid w:val="00271228"/>
    <w:rsid w:val="00287426"/>
    <w:rsid w:val="002B073C"/>
    <w:rsid w:val="002C5A00"/>
    <w:rsid w:val="002C76F5"/>
    <w:rsid w:val="002E1488"/>
    <w:rsid w:val="002E74DC"/>
    <w:rsid w:val="002F2A2F"/>
    <w:rsid w:val="00301F87"/>
    <w:rsid w:val="00314831"/>
    <w:rsid w:val="00327CF5"/>
    <w:rsid w:val="00330FBF"/>
    <w:rsid w:val="0033240D"/>
    <w:rsid w:val="00382D52"/>
    <w:rsid w:val="003B5041"/>
    <w:rsid w:val="003D12F7"/>
    <w:rsid w:val="003E3607"/>
    <w:rsid w:val="003E5381"/>
    <w:rsid w:val="004167FA"/>
    <w:rsid w:val="00423A7F"/>
    <w:rsid w:val="004667B9"/>
    <w:rsid w:val="00472187"/>
    <w:rsid w:val="004750B2"/>
    <w:rsid w:val="00495AC2"/>
    <w:rsid w:val="004A146D"/>
    <w:rsid w:val="004D0814"/>
    <w:rsid w:val="004D2E7C"/>
    <w:rsid w:val="004D319E"/>
    <w:rsid w:val="004D5CAE"/>
    <w:rsid w:val="004E5454"/>
    <w:rsid w:val="004E7E33"/>
    <w:rsid w:val="0050123F"/>
    <w:rsid w:val="005032A4"/>
    <w:rsid w:val="00512828"/>
    <w:rsid w:val="00520C35"/>
    <w:rsid w:val="005318C2"/>
    <w:rsid w:val="00543273"/>
    <w:rsid w:val="005477CD"/>
    <w:rsid w:val="00551627"/>
    <w:rsid w:val="00553A01"/>
    <w:rsid w:val="00553D21"/>
    <w:rsid w:val="00564E29"/>
    <w:rsid w:val="00580997"/>
    <w:rsid w:val="00581AE5"/>
    <w:rsid w:val="00587DFA"/>
    <w:rsid w:val="00591D85"/>
    <w:rsid w:val="005A4C4C"/>
    <w:rsid w:val="005A7874"/>
    <w:rsid w:val="005B53E3"/>
    <w:rsid w:val="005C0584"/>
    <w:rsid w:val="005D31F4"/>
    <w:rsid w:val="005D5FC9"/>
    <w:rsid w:val="005D6B10"/>
    <w:rsid w:val="005E18B1"/>
    <w:rsid w:val="005F0D62"/>
    <w:rsid w:val="005F28A6"/>
    <w:rsid w:val="005F7C8C"/>
    <w:rsid w:val="00602FE9"/>
    <w:rsid w:val="00615CA1"/>
    <w:rsid w:val="00621B45"/>
    <w:rsid w:val="00633B6D"/>
    <w:rsid w:val="00634D6B"/>
    <w:rsid w:val="006437DB"/>
    <w:rsid w:val="0066097C"/>
    <w:rsid w:val="00666AC1"/>
    <w:rsid w:val="00680D76"/>
    <w:rsid w:val="006954C7"/>
    <w:rsid w:val="006A1344"/>
    <w:rsid w:val="006A5A6B"/>
    <w:rsid w:val="006C4C84"/>
    <w:rsid w:val="006D0B0D"/>
    <w:rsid w:val="006D29EC"/>
    <w:rsid w:val="006E6712"/>
    <w:rsid w:val="0072266F"/>
    <w:rsid w:val="00726EF4"/>
    <w:rsid w:val="007504EB"/>
    <w:rsid w:val="007B7C87"/>
    <w:rsid w:val="007C18DD"/>
    <w:rsid w:val="007C4C8A"/>
    <w:rsid w:val="0081129D"/>
    <w:rsid w:val="00823FC3"/>
    <w:rsid w:val="00827FAC"/>
    <w:rsid w:val="00841973"/>
    <w:rsid w:val="008547A2"/>
    <w:rsid w:val="00864906"/>
    <w:rsid w:val="008878CE"/>
    <w:rsid w:val="008923F7"/>
    <w:rsid w:val="00894415"/>
    <w:rsid w:val="0089526D"/>
    <w:rsid w:val="00895582"/>
    <w:rsid w:val="008A44AE"/>
    <w:rsid w:val="008A6E66"/>
    <w:rsid w:val="008A7CFE"/>
    <w:rsid w:val="008C04CB"/>
    <w:rsid w:val="008C1C44"/>
    <w:rsid w:val="008C57BA"/>
    <w:rsid w:val="008D2AC9"/>
    <w:rsid w:val="008F0C12"/>
    <w:rsid w:val="00912562"/>
    <w:rsid w:val="009446BB"/>
    <w:rsid w:val="00957096"/>
    <w:rsid w:val="00974A08"/>
    <w:rsid w:val="009835F0"/>
    <w:rsid w:val="00991B41"/>
    <w:rsid w:val="00992435"/>
    <w:rsid w:val="00997F57"/>
    <w:rsid w:val="009B102C"/>
    <w:rsid w:val="009E27E5"/>
    <w:rsid w:val="009E442F"/>
    <w:rsid w:val="009E7B63"/>
    <w:rsid w:val="009F34CA"/>
    <w:rsid w:val="009F5D03"/>
    <w:rsid w:val="00A01D0F"/>
    <w:rsid w:val="00A14C57"/>
    <w:rsid w:val="00A15D3B"/>
    <w:rsid w:val="00A168EF"/>
    <w:rsid w:val="00A30FC1"/>
    <w:rsid w:val="00A31B16"/>
    <w:rsid w:val="00A31D13"/>
    <w:rsid w:val="00A6440E"/>
    <w:rsid w:val="00A73DA9"/>
    <w:rsid w:val="00A83D54"/>
    <w:rsid w:val="00AB0C3C"/>
    <w:rsid w:val="00AB71C4"/>
    <w:rsid w:val="00AD0ACD"/>
    <w:rsid w:val="00AE2CA0"/>
    <w:rsid w:val="00AF3457"/>
    <w:rsid w:val="00AF44E0"/>
    <w:rsid w:val="00B25094"/>
    <w:rsid w:val="00B34250"/>
    <w:rsid w:val="00B372D2"/>
    <w:rsid w:val="00B944E9"/>
    <w:rsid w:val="00B94600"/>
    <w:rsid w:val="00B9617D"/>
    <w:rsid w:val="00BB1D64"/>
    <w:rsid w:val="00BD50AD"/>
    <w:rsid w:val="00C0682B"/>
    <w:rsid w:val="00C13157"/>
    <w:rsid w:val="00C14041"/>
    <w:rsid w:val="00C2780B"/>
    <w:rsid w:val="00C40DBE"/>
    <w:rsid w:val="00C46AA1"/>
    <w:rsid w:val="00C46B95"/>
    <w:rsid w:val="00C55A0C"/>
    <w:rsid w:val="00C57648"/>
    <w:rsid w:val="00C669D7"/>
    <w:rsid w:val="00C7306B"/>
    <w:rsid w:val="00C81AB1"/>
    <w:rsid w:val="00CB2796"/>
    <w:rsid w:val="00CB41BE"/>
    <w:rsid w:val="00CB4FC5"/>
    <w:rsid w:val="00CD0938"/>
    <w:rsid w:val="00CE6EC6"/>
    <w:rsid w:val="00D046A6"/>
    <w:rsid w:val="00D1709C"/>
    <w:rsid w:val="00D20E8F"/>
    <w:rsid w:val="00D238E3"/>
    <w:rsid w:val="00D4310C"/>
    <w:rsid w:val="00D45BC3"/>
    <w:rsid w:val="00D61AB9"/>
    <w:rsid w:val="00D840D5"/>
    <w:rsid w:val="00D865F2"/>
    <w:rsid w:val="00DA6188"/>
    <w:rsid w:val="00DB1203"/>
    <w:rsid w:val="00DB47B0"/>
    <w:rsid w:val="00DB5011"/>
    <w:rsid w:val="00DD14FF"/>
    <w:rsid w:val="00DE3AE5"/>
    <w:rsid w:val="00DF7F5F"/>
    <w:rsid w:val="00E051CF"/>
    <w:rsid w:val="00E23C51"/>
    <w:rsid w:val="00E4514C"/>
    <w:rsid w:val="00E5305B"/>
    <w:rsid w:val="00E607A2"/>
    <w:rsid w:val="00E80750"/>
    <w:rsid w:val="00E85586"/>
    <w:rsid w:val="00E86178"/>
    <w:rsid w:val="00E92038"/>
    <w:rsid w:val="00EA1738"/>
    <w:rsid w:val="00EB170E"/>
    <w:rsid w:val="00EB7F39"/>
    <w:rsid w:val="00EC102A"/>
    <w:rsid w:val="00EC6229"/>
    <w:rsid w:val="00EC712B"/>
    <w:rsid w:val="00EF1678"/>
    <w:rsid w:val="00EF3201"/>
    <w:rsid w:val="00EF41E8"/>
    <w:rsid w:val="00F01193"/>
    <w:rsid w:val="00F07294"/>
    <w:rsid w:val="00F2207F"/>
    <w:rsid w:val="00F32324"/>
    <w:rsid w:val="00F3458C"/>
    <w:rsid w:val="00F40D4B"/>
    <w:rsid w:val="00F65730"/>
    <w:rsid w:val="00F815DA"/>
    <w:rsid w:val="00F917C3"/>
    <w:rsid w:val="00F92EF7"/>
    <w:rsid w:val="00FB53D8"/>
    <w:rsid w:val="00FC63FC"/>
    <w:rsid w:val="00FD2CCA"/>
    <w:rsid w:val="00FD492D"/>
    <w:rsid w:val="00FD50B1"/>
    <w:rsid w:val="00FD5745"/>
    <w:rsid w:val="00FE5710"/>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0AD"/>
    <w:rPr>
      <w:rFonts w:ascii="FC-Berling-Rmn" w:hAnsi="FC-Berling-Rmn"/>
      <w:sz w:val="24"/>
      <w:lang w:val="de-DE" w:eastAsia="en-US"/>
    </w:rPr>
  </w:style>
  <w:style w:type="paragraph" w:styleId="Heading1">
    <w:name w:val="heading 1"/>
    <w:basedOn w:val="Normal"/>
    <w:next w:val="Normal"/>
    <w:qFormat/>
    <w:rsid w:val="00BD50AD"/>
    <w:pPr>
      <w:keepNext/>
      <w:spacing w:before="240" w:after="60"/>
      <w:outlineLvl w:val="0"/>
    </w:pPr>
    <w:rPr>
      <w:rFonts w:ascii="Helvetica" w:hAnsi="Helvetica"/>
      <w:b/>
      <w:kern w:val="28"/>
      <w:sz w:val="28"/>
    </w:rPr>
  </w:style>
  <w:style w:type="paragraph" w:styleId="Heading2">
    <w:name w:val="heading 2"/>
    <w:basedOn w:val="Normal"/>
    <w:next w:val="Normal"/>
    <w:qFormat/>
    <w:rsid w:val="00BD50AD"/>
    <w:pPr>
      <w:keepNext/>
      <w:jc w:val="right"/>
      <w:outlineLvl w:val="1"/>
    </w:pPr>
    <w:rPr>
      <w:rFonts w:ascii="Futura Bk" w:hAnsi="Futura Bk"/>
      <w:b/>
      <w:bCs/>
      <w:color w:val="000080"/>
      <w:sz w:val="20"/>
      <w:lang w:val="en-GB"/>
    </w:rPr>
  </w:style>
  <w:style w:type="paragraph" w:styleId="Heading3">
    <w:name w:val="heading 3"/>
    <w:basedOn w:val="Normal"/>
    <w:next w:val="Normal"/>
    <w:qFormat/>
    <w:rsid w:val="00BD50AD"/>
    <w:pPr>
      <w:keepNext/>
      <w:tabs>
        <w:tab w:val="left" w:pos="5670"/>
      </w:tabs>
      <w:jc w:val="center"/>
      <w:outlineLvl w:val="2"/>
    </w:pPr>
    <w:rPr>
      <w:rFonts w:ascii="Futura Bk" w:eastAsia="Times New Roman" w:hAnsi="Futura Bk"/>
      <w:b/>
      <w:color w:val="003C6F"/>
      <w:sz w:val="52"/>
      <w:lang w:val="de-AT" w:eastAsia="de-DE"/>
    </w:rPr>
  </w:style>
  <w:style w:type="paragraph" w:styleId="Heading4">
    <w:name w:val="heading 4"/>
    <w:basedOn w:val="Normal"/>
    <w:next w:val="Normal"/>
    <w:qFormat/>
    <w:rsid w:val="00E4514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50AD"/>
    <w:pPr>
      <w:keepNext/>
      <w:jc w:val="center"/>
      <w:outlineLvl w:val="4"/>
    </w:pPr>
    <w:rPr>
      <w:rFonts w:ascii="Futura Bk" w:hAnsi="Futura Bk"/>
      <w:b/>
      <w:bCs/>
      <w:color w:val="003C6F"/>
      <w:sz w:val="32"/>
    </w:rPr>
  </w:style>
  <w:style w:type="paragraph" w:styleId="Heading6">
    <w:name w:val="heading 6"/>
    <w:basedOn w:val="Normal"/>
    <w:next w:val="Normal"/>
    <w:qFormat/>
    <w:rsid w:val="00245F4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D50AD"/>
    <w:pPr>
      <w:shd w:val="clear" w:color="auto" w:fill="000080"/>
    </w:pPr>
    <w:rPr>
      <w:rFonts w:ascii="Geneva" w:hAnsi="Geneva"/>
    </w:rPr>
  </w:style>
  <w:style w:type="paragraph" w:styleId="Header">
    <w:name w:val="header"/>
    <w:basedOn w:val="Normal"/>
    <w:rsid w:val="00BD50AD"/>
    <w:pPr>
      <w:tabs>
        <w:tab w:val="center" w:pos="4536"/>
        <w:tab w:val="right" w:pos="9072"/>
      </w:tabs>
    </w:pPr>
  </w:style>
  <w:style w:type="paragraph" w:styleId="Footer">
    <w:name w:val="footer"/>
    <w:basedOn w:val="Normal"/>
    <w:link w:val="FooterChar"/>
    <w:rsid w:val="00BD50AD"/>
    <w:pPr>
      <w:tabs>
        <w:tab w:val="center" w:pos="4536"/>
        <w:tab w:val="right" w:pos="9072"/>
      </w:tabs>
    </w:pPr>
  </w:style>
  <w:style w:type="character" w:styleId="Hyperlink">
    <w:name w:val="Hyperlink"/>
    <w:basedOn w:val="DefaultParagraphFont"/>
    <w:rsid w:val="00BD50AD"/>
    <w:rPr>
      <w:color w:val="0000FF"/>
      <w:u w:val="single"/>
    </w:rPr>
  </w:style>
  <w:style w:type="paragraph" w:styleId="BodyText">
    <w:name w:val="Body Text"/>
    <w:basedOn w:val="Normal"/>
    <w:link w:val="BodyTextChar"/>
    <w:rsid w:val="00BD50AD"/>
    <w:rPr>
      <w:rFonts w:ascii="Futura Bk" w:hAnsi="Futura Bk"/>
    </w:rPr>
  </w:style>
  <w:style w:type="paragraph" w:styleId="Title">
    <w:name w:val="Title"/>
    <w:basedOn w:val="Normal"/>
    <w:qFormat/>
    <w:rsid w:val="00BD50AD"/>
    <w:pPr>
      <w:jc w:val="center"/>
    </w:pPr>
    <w:rPr>
      <w:rFonts w:ascii="Times New Roman" w:eastAsia="Times New Roman" w:hAnsi="Times New Roman"/>
      <w:b/>
      <w:sz w:val="28"/>
      <w:lang w:val="de-AT" w:eastAsia="de-DE"/>
    </w:rPr>
  </w:style>
  <w:style w:type="character" w:customStyle="1" w:styleId="FooterChar">
    <w:name w:val="Footer Char"/>
    <w:basedOn w:val="DefaultParagraphFont"/>
    <w:link w:val="Footer"/>
    <w:rsid w:val="00FC63FC"/>
    <w:rPr>
      <w:rFonts w:ascii="FC-Berling-Rmn" w:eastAsia="Times" w:hAnsi="FC-Berling-Rmn"/>
      <w:sz w:val="24"/>
      <w:lang w:val="de-DE" w:eastAsia="en-US" w:bidi="ar-SA"/>
    </w:rPr>
  </w:style>
  <w:style w:type="paragraph" w:styleId="BodyText3">
    <w:name w:val="Body Text 3"/>
    <w:basedOn w:val="Normal"/>
    <w:rsid w:val="00245F40"/>
    <w:pPr>
      <w:spacing w:after="120"/>
    </w:pPr>
    <w:rPr>
      <w:rFonts w:ascii="Times New Roman" w:eastAsia="Times New Roman" w:hAnsi="Times New Roman"/>
      <w:sz w:val="16"/>
      <w:szCs w:val="16"/>
      <w:lang w:val="en-GB"/>
    </w:rPr>
  </w:style>
  <w:style w:type="paragraph" w:customStyle="1" w:styleId="Formatvorlage1">
    <w:name w:val="Formatvorlage1"/>
    <w:basedOn w:val="Normal"/>
    <w:rsid w:val="00245F40"/>
    <w:pPr>
      <w:numPr>
        <w:numId w:val="1"/>
      </w:numPr>
    </w:pPr>
    <w:rPr>
      <w:rFonts w:ascii="DTLArgTLig" w:eastAsia="Times New Roman" w:hAnsi="DTLArgTLig"/>
      <w:sz w:val="18"/>
      <w:lang w:eastAsia="de-DE"/>
    </w:rPr>
  </w:style>
  <w:style w:type="paragraph" w:customStyle="1" w:styleId="AttentionLine">
    <w:name w:val="Attention Line"/>
    <w:basedOn w:val="Normal"/>
    <w:next w:val="Salutation"/>
    <w:rsid w:val="00FD50B1"/>
    <w:pPr>
      <w:spacing w:before="220" w:after="220" w:line="220" w:lineRule="atLeast"/>
      <w:jc w:val="both"/>
    </w:pPr>
    <w:rPr>
      <w:rFonts w:ascii="Arial" w:eastAsia="Times New Roman" w:hAnsi="Arial"/>
      <w:spacing w:val="-5"/>
      <w:sz w:val="20"/>
      <w:lang w:val="en-GB" w:eastAsia="bg-BG"/>
    </w:rPr>
  </w:style>
  <w:style w:type="paragraph" w:styleId="Salutation">
    <w:name w:val="Salutation"/>
    <w:basedOn w:val="Normal"/>
    <w:next w:val="Normal"/>
    <w:rsid w:val="00FD50B1"/>
  </w:style>
  <w:style w:type="paragraph" w:styleId="BodyText2">
    <w:name w:val="Body Text 2"/>
    <w:basedOn w:val="Normal"/>
    <w:rsid w:val="00E4514C"/>
    <w:pPr>
      <w:spacing w:after="120" w:line="480" w:lineRule="auto"/>
    </w:pPr>
  </w:style>
  <w:style w:type="paragraph" w:customStyle="1" w:styleId="normal0">
    <w:name w:val="normal"/>
    <w:basedOn w:val="Normal"/>
    <w:rsid w:val="007B7C87"/>
    <w:pPr>
      <w:spacing w:before="100" w:beforeAutospacing="1" w:after="100" w:afterAutospacing="1"/>
    </w:pPr>
    <w:rPr>
      <w:rFonts w:ascii="Times New Roman" w:eastAsia="Times New Roman" w:hAnsi="Times New Roman"/>
      <w:szCs w:val="24"/>
      <w:lang w:val="de-AT" w:eastAsia="de-AT"/>
    </w:rPr>
  </w:style>
  <w:style w:type="paragraph" w:styleId="NormalWeb">
    <w:name w:val="Normal (Web)"/>
    <w:basedOn w:val="Normal"/>
    <w:rsid w:val="007B7C87"/>
    <w:pPr>
      <w:spacing w:before="100" w:beforeAutospacing="1" w:after="100" w:afterAutospacing="1"/>
    </w:pPr>
    <w:rPr>
      <w:rFonts w:ascii="Times New Roman" w:eastAsia="Times New Roman" w:hAnsi="Times New Roman"/>
      <w:szCs w:val="24"/>
      <w:lang w:val="de-AT" w:eastAsia="de-AT"/>
    </w:rPr>
  </w:style>
  <w:style w:type="character" w:styleId="Strong">
    <w:name w:val="Strong"/>
    <w:basedOn w:val="DefaultParagraphFont"/>
    <w:qFormat/>
    <w:rsid w:val="002F2A2F"/>
    <w:rPr>
      <w:b/>
      <w:bC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F2A2F"/>
    <w:pPr>
      <w:tabs>
        <w:tab w:val="left" w:pos="709"/>
      </w:tabs>
    </w:pPr>
    <w:rPr>
      <w:rFonts w:ascii="Tahoma" w:eastAsia="Times New Roman" w:hAnsi="Tahoma"/>
      <w:szCs w:val="24"/>
      <w:lang w:val="pl-PL" w:eastAsia="pl-PL"/>
    </w:rPr>
  </w:style>
  <w:style w:type="paragraph" w:customStyle="1" w:styleId="CharCharCharCharCharCharCharCharCharCharCharCharCharCharCharCharCharCharCharCharChar1CharCharCharCharCharCharCharCharCharCharCharChar10">
    <w:name w:val="Char Char Char Char Char Char Char Char Char Char Char Char Char Char Char Char Char Char Char Char Char1 Char Char Char Char Char Char Char Char Char Char Char Char1"/>
    <w:basedOn w:val="Normal"/>
    <w:rsid w:val="00EC102A"/>
    <w:pPr>
      <w:tabs>
        <w:tab w:val="left" w:pos="709"/>
      </w:tabs>
    </w:pPr>
    <w:rPr>
      <w:rFonts w:ascii="Tahoma" w:eastAsia="Times New Roman" w:hAnsi="Tahoma"/>
      <w:szCs w:val="24"/>
      <w:lang w:val="pl-PL" w:eastAsia="pl-PL"/>
    </w:rPr>
  </w:style>
  <w:style w:type="paragraph" w:styleId="HTMLPreformatted">
    <w:name w:val="HTML Preformatted"/>
    <w:basedOn w:val="Normal"/>
    <w:rsid w:val="00E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Cs w:val="24"/>
      <w:lang w:val="bg-BG" w:eastAsia="ja-JP"/>
    </w:rPr>
  </w:style>
  <w:style w:type="character" w:customStyle="1" w:styleId="BodyTextChar">
    <w:name w:val="Body Text Char"/>
    <w:basedOn w:val="DefaultParagraphFont"/>
    <w:link w:val="BodyText"/>
    <w:rsid w:val="0001097A"/>
    <w:rPr>
      <w:rFonts w:ascii="Futura Bk" w:eastAsia="Times" w:hAnsi="Futura Bk"/>
      <w:sz w:val="24"/>
      <w:lang w:val="de-DE" w:eastAsia="en-US" w:bidi="ar-SA"/>
    </w:rPr>
  </w:style>
  <w:style w:type="paragraph" w:customStyle="1" w:styleId="CVHeading1">
    <w:name w:val="CV Heading 1"/>
    <w:basedOn w:val="Normal"/>
    <w:next w:val="Normal"/>
    <w:rsid w:val="00894415"/>
    <w:pPr>
      <w:suppressAutoHyphens/>
      <w:spacing w:before="74"/>
      <w:ind w:left="113" w:right="113"/>
      <w:jc w:val="right"/>
    </w:pPr>
    <w:rPr>
      <w:rFonts w:ascii="Arial Narrow" w:eastAsia="Times New Roman" w:hAnsi="Arial Narrow"/>
      <w:b/>
      <w:lang w:eastAsia="ar-SA"/>
    </w:rPr>
  </w:style>
  <w:style w:type="paragraph" w:customStyle="1" w:styleId="CVHeading2-FirstLine">
    <w:name w:val="CV Heading 2 - First Line"/>
    <w:basedOn w:val="Normal"/>
    <w:next w:val="Normal"/>
    <w:rsid w:val="00894415"/>
    <w:pPr>
      <w:suppressAutoHyphens/>
      <w:spacing w:before="74"/>
      <w:ind w:left="113" w:right="113"/>
      <w:jc w:val="right"/>
    </w:pPr>
    <w:rPr>
      <w:rFonts w:ascii="Arial Narrow" w:eastAsia="Times New Roman" w:hAnsi="Arial Narrow"/>
      <w:sz w:val="22"/>
      <w:lang w:eastAsia="ar-SA"/>
    </w:rPr>
  </w:style>
  <w:style w:type="paragraph" w:customStyle="1" w:styleId="CVHeading3">
    <w:name w:val="CV Heading 3"/>
    <w:basedOn w:val="Normal"/>
    <w:next w:val="Normal"/>
    <w:rsid w:val="00894415"/>
    <w:pPr>
      <w:suppressAutoHyphens/>
      <w:ind w:left="113" w:right="113"/>
      <w:jc w:val="right"/>
      <w:textAlignment w:val="center"/>
    </w:pPr>
    <w:rPr>
      <w:rFonts w:ascii="Arial Narrow" w:eastAsia="Times New Roman" w:hAnsi="Arial Narrow"/>
      <w:sz w:val="20"/>
      <w:lang w:eastAsia="ar-SA"/>
    </w:rPr>
  </w:style>
  <w:style w:type="paragraph" w:customStyle="1" w:styleId="CVHeading3-FirstLine">
    <w:name w:val="CV Heading 3 - First Line"/>
    <w:basedOn w:val="CVHeading3"/>
    <w:next w:val="CVHeading3"/>
    <w:rsid w:val="00894415"/>
    <w:pPr>
      <w:spacing w:before="74"/>
    </w:pPr>
  </w:style>
  <w:style w:type="paragraph" w:customStyle="1" w:styleId="CVMajor-FirstLine">
    <w:name w:val="CV Major - First Line"/>
    <w:basedOn w:val="Normal"/>
    <w:next w:val="Normal"/>
    <w:rsid w:val="00894415"/>
    <w:pPr>
      <w:suppressAutoHyphens/>
      <w:spacing w:before="74"/>
      <w:ind w:left="113" w:right="113"/>
    </w:pPr>
    <w:rPr>
      <w:rFonts w:ascii="Arial Narrow" w:eastAsia="Times New Roman" w:hAnsi="Arial Narrow"/>
      <w:b/>
      <w:lang w:eastAsia="ar-SA"/>
    </w:rPr>
  </w:style>
  <w:style w:type="paragraph" w:customStyle="1" w:styleId="CVMedium-FirstLine">
    <w:name w:val="CV Medium - First Line"/>
    <w:basedOn w:val="Normal"/>
    <w:next w:val="Normal"/>
    <w:rsid w:val="00894415"/>
    <w:pPr>
      <w:suppressAutoHyphens/>
      <w:spacing w:before="74"/>
      <w:ind w:left="113" w:right="113"/>
    </w:pPr>
    <w:rPr>
      <w:rFonts w:ascii="Arial Narrow" w:eastAsia="Times New Roman" w:hAnsi="Arial Narrow"/>
      <w:b/>
      <w:sz w:val="22"/>
      <w:lang w:eastAsia="ar-SA"/>
    </w:rPr>
  </w:style>
  <w:style w:type="paragraph" w:customStyle="1" w:styleId="CVNormal">
    <w:name w:val="CV Normal"/>
    <w:basedOn w:val="Normal"/>
    <w:rsid w:val="00894415"/>
    <w:pPr>
      <w:suppressAutoHyphens/>
      <w:ind w:left="113" w:right="113"/>
    </w:pPr>
    <w:rPr>
      <w:rFonts w:ascii="Arial Narrow" w:eastAsia="Times New Roman" w:hAnsi="Arial Narrow"/>
      <w:sz w:val="20"/>
      <w:lang w:eastAsia="ar-SA"/>
    </w:rPr>
  </w:style>
  <w:style w:type="paragraph" w:customStyle="1" w:styleId="CVSpacer">
    <w:name w:val="CV Spacer"/>
    <w:basedOn w:val="CVNormal"/>
    <w:rsid w:val="00894415"/>
    <w:rPr>
      <w:sz w:val="4"/>
    </w:rPr>
  </w:style>
  <w:style w:type="paragraph" w:customStyle="1" w:styleId="CVNormal-FirstLine">
    <w:name w:val="CV Normal - First Line"/>
    <w:basedOn w:val="CVNormal"/>
    <w:next w:val="CVNormal"/>
    <w:rsid w:val="00894415"/>
    <w:pPr>
      <w:spacing w:before="74"/>
    </w:pPr>
  </w:style>
  <w:style w:type="character" w:customStyle="1" w:styleId="st1">
    <w:name w:val="st1"/>
    <w:basedOn w:val="DefaultParagraphFont"/>
    <w:rsid w:val="0066097C"/>
  </w:style>
  <w:style w:type="character" w:styleId="FollowedHyperlink">
    <w:name w:val="FollowedHyperlink"/>
    <w:basedOn w:val="DefaultParagraphFont"/>
    <w:rsid w:val="000345F3"/>
    <w:rPr>
      <w:color w:val="800080"/>
      <w:u w:val="single"/>
    </w:rPr>
  </w:style>
  <w:style w:type="character" w:customStyle="1" w:styleId="content1">
    <w:name w:val="content1"/>
    <w:basedOn w:val="DefaultParagraphFont"/>
    <w:rsid w:val="00D865F2"/>
    <w:rPr>
      <w:sz w:val="17"/>
      <w:szCs w:val="17"/>
    </w:rPr>
  </w:style>
  <w:style w:type="character" w:customStyle="1" w:styleId="ftext1">
    <w:name w:val="ftext1"/>
    <w:basedOn w:val="DefaultParagraphFont"/>
    <w:rsid w:val="00D865F2"/>
    <w:rPr>
      <w:rFonts w:ascii="Arial" w:hAnsi="Arial" w:cs="Arial" w:hint="default"/>
      <w:b w:val="0"/>
      <w:bCs w:val="0"/>
      <w:sz w:val="18"/>
      <w:szCs w:val="18"/>
    </w:rPr>
  </w:style>
  <w:style w:type="paragraph" w:styleId="BalloonText">
    <w:name w:val="Balloon Text"/>
    <w:basedOn w:val="Normal"/>
    <w:link w:val="BalloonTextChar"/>
    <w:rsid w:val="00EB170E"/>
    <w:rPr>
      <w:rFonts w:ascii="Tahoma" w:hAnsi="Tahoma" w:cs="Tahoma"/>
      <w:sz w:val="16"/>
      <w:szCs w:val="16"/>
    </w:rPr>
  </w:style>
  <w:style w:type="character" w:customStyle="1" w:styleId="BalloonTextChar">
    <w:name w:val="Balloon Text Char"/>
    <w:basedOn w:val="DefaultParagraphFont"/>
    <w:link w:val="BalloonText"/>
    <w:rsid w:val="00EB170E"/>
    <w:rPr>
      <w:rFonts w:ascii="Tahoma" w:hAnsi="Tahoma" w:cs="Tahoma"/>
      <w:sz w:val="16"/>
      <w:szCs w:val="16"/>
      <w:lang w:val="de-DE" w:eastAsia="en-US"/>
    </w:rPr>
  </w:style>
</w:styles>
</file>

<file path=word/webSettings.xml><?xml version="1.0" encoding="utf-8"?>
<w:webSettings xmlns:r="http://schemas.openxmlformats.org/officeDocument/2006/relationships" xmlns:w="http://schemas.openxmlformats.org/wordprocessingml/2006/main">
  <w:divs>
    <w:div w:id="681737684">
      <w:bodyDiv w:val="1"/>
      <w:marLeft w:val="0"/>
      <w:marRight w:val="0"/>
      <w:marTop w:val="0"/>
      <w:marBottom w:val="0"/>
      <w:divBdr>
        <w:top w:val="none" w:sz="0" w:space="0" w:color="auto"/>
        <w:left w:val="none" w:sz="0" w:space="0" w:color="auto"/>
        <w:bottom w:val="none" w:sz="0" w:space="0" w:color="auto"/>
        <w:right w:val="none" w:sz="0" w:space="0" w:color="auto"/>
      </w:divBdr>
    </w:div>
    <w:div w:id="796144434">
      <w:bodyDiv w:val="1"/>
      <w:marLeft w:val="0"/>
      <w:marRight w:val="0"/>
      <w:marTop w:val="0"/>
      <w:marBottom w:val="0"/>
      <w:divBdr>
        <w:top w:val="none" w:sz="0" w:space="0" w:color="auto"/>
        <w:left w:val="none" w:sz="0" w:space="0" w:color="auto"/>
        <w:bottom w:val="none" w:sz="0" w:space="0" w:color="auto"/>
        <w:right w:val="none" w:sz="0" w:space="0" w:color="auto"/>
      </w:divBdr>
      <w:divsChild>
        <w:div w:id="998925857">
          <w:marLeft w:val="0"/>
          <w:marRight w:val="0"/>
          <w:marTop w:val="0"/>
          <w:marBottom w:val="0"/>
          <w:divBdr>
            <w:top w:val="none" w:sz="0" w:space="0" w:color="auto"/>
            <w:left w:val="none" w:sz="0" w:space="0" w:color="auto"/>
            <w:bottom w:val="none" w:sz="0" w:space="0" w:color="auto"/>
            <w:right w:val="none" w:sz="0" w:space="0" w:color="auto"/>
          </w:divBdr>
          <w:divsChild>
            <w:div w:id="586812852">
              <w:marLeft w:val="0"/>
              <w:marRight w:val="0"/>
              <w:marTop w:val="0"/>
              <w:marBottom w:val="0"/>
              <w:divBdr>
                <w:top w:val="none" w:sz="0" w:space="0" w:color="auto"/>
                <w:left w:val="none" w:sz="0" w:space="0" w:color="auto"/>
                <w:bottom w:val="none" w:sz="0" w:space="0" w:color="auto"/>
                <w:right w:val="none" w:sz="0" w:space="0" w:color="auto"/>
              </w:divBdr>
              <w:divsChild>
                <w:div w:id="1985162354">
                  <w:marLeft w:val="0"/>
                  <w:marRight w:val="0"/>
                  <w:marTop w:val="0"/>
                  <w:marBottom w:val="0"/>
                  <w:divBdr>
                    <w:top w:val="none" w:sz="0" w:space="0" w:color="auto"/>
                    <w:left w:val="none" w:sz="0" w:space="0" w:color="auto"/>
                    <w:bottom w:val="none" w:sz="0" w:space="0" w:color="auto"/>
                    <w:right w:val="none" w:sz="0" w:space="0" w:color="auto"/>
                  </w:divBdr>
                  <w:divsChild>
                    <w:div w:id="876238503">
                      <w:marLeft w:val="0"/>
                      <w:marRight w:val="0"/>
                      <w:marTop w:val="0"/>
                      <w:marBottom w:val="0"/>
                      <w:divBdr>
                        <w:top w:val="none" w:sz="0" w:space="0" w:color="auto"/>
                        <w:left w:val="none" w:sz="0" w:space="0" w:color="auto"/>
                        <w:bottom w:val="none" w:sz="0" w:space="0" w:color="auto"/>
                        <w:right w:val="none" w:sz="0" w:space="0" w:color="auto"/>
                      </w:divBdr>
                      <w:divsChild>
                        <w:div w:id="13775011">
                          <w:marLeft w:val="0"/>
                          <w:marRight w:val="0"/>
                          <w:marTop w:val="0"/>
                          <w:marBottom w:val="0"/>
                          <w:divBdr>
                            <w:top w:val="none" w:sz="0" w:space="0" w:color="auto"/>
                            <w:left w:val="none" w:sz="0" w:space="0" w:color="auto"/>
                            <w:bottom w:val="none" w:sz="0" w:space="0" w:color="auto"/>
                            <w:right w:val="none" w:sz="0" w:space="0" w:color="auto"/>
                          </w:divBdr>
                          <w:divsChild>
                            <w:div w:id="1461025907">
                              <w:marLeft w:val="0"/>
                              <w:marRight w:val="0"/>
                              <w:marTop w:val="0"/>
                              <w:marBottom w:val="0"/>
                              <w:divBdr>
                                <w:top w:val="none" w:sz="0" w:space="0" w:color="auto"/>
                                <w:left w:val="none" w:sz="0" w:space="0" w:color="auto"/>
                                <w:bottom w:val="none" w:sz="0" w:space="0" w:color="auto"/>
                                <w:right w:val="none" w:sz="0" w:space="0" w:color="auto"/>
                              </w:divBdr>
                            </w:div>
                          </w:divsChild>
                        </w:div>
                        <w:div w:id="515651496">
                          <w:marLeft w:val="0"/>
                          <w:marRight w:val="0"/>
                          <w:marTop w:val="0"/>
                          <w:marBottom w:val="0"/>
                          <w:divBdr>
                            <w:top w:val="none" w:sz="0" w:space="0" w:color="auto"/>
                            <w:left w:val="none" w:sz="0" w:space="0" w:color="auto"/>
                            <w:bottom w:val="none" w:sz="0" w:space="0" w:color="auto"/>
                            <w:right w:val="none" w:sz="0" w:space="0" w:color="auto"/>
                          </w:divBdr>
                          <w:divsChild>
                            <w:div w:id="1495998941">
                              <w:marLeft w:val="0"/>
                              <w:marRight w:val="0"/>
                              <w:marTop w:val="0"/>
                              <w:marBottom w:val="0"/>
                              <w:divBdr>
                                <w:top w:val="single" w:sz="6" w:space="18" w:color="C9C9CA"/>
                                <w:left w:val="none" w:sz="0" w:space="0" w:color="auto"/>
                                <w:bottom w:val="single" w:sz="6" w:space="18" w:color="C9C9CA"/>
                                <w:right w:val="none" w:sz="0" w:space="0" w:color="auto"/>
                              </w:divBdr>
                            </w:div>
                            <w:div w:id="20839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86088">
      <w:bodyDiv w:val="1"/>
      <w:marLeft w:val="0"/>
      <w:marRight w:val="0"/>
      <w:marTop w:val="0"/>
      <w:marBottom w:val="0"/>
      <w:divBdr>
        <w:top w:val="none" w:sz="0" w:space="0" w:color="auto"/>
        <w:left w:val="none" w:sz="0" w:space="0" w:color="auto"/>
        <w:bottom w:val="none" w:sz="0" w:space="0" w:color="auto"/>
        <w:right w:val="none" w:sz="0" w:space="0" w:color="auto"/>
      </w:divBdr>
    </w:div>
    <w:div w:id="1011487877">
      <w:bodyDiv w:val="1"/>
      <w:marLeft w:val="0"/>
      <w:marRight w:val="0"/>
      <w:marTop w:val="0"/>
      <w:marBottom w:val="0"/>
      <w:divBdr>
        <w:top w:val="none" w:sz="0" w:space="0" w:color="auto"/>
        <w:left w:val="none" w:sz="0" w:space="0" w:color="auto"/>
        <w:bottom w:val="none" w:sz="0" w:space="0" w:color="auto"/>
        <w:right w:val="none" w:sz="0" w:space="0" w:color="auto"/>
      </w:divBdr>
      <w:divsChild>
        <w:div w:id="754284968">
          <w:marLeft w:val="0"/>
          <w:marRight w:val="0"/>
          <w:marTop w:val="0"/>
          <w:marBottom w:val="0"/>
          <w:divBdr>
            <w:top w:val="none" w:sz="0" w:space="0" w:color="auto"/>
            <w:left w:val="none" w:sz="0" w:space="0" w:color="auto"/>
            <w:bottom w:val="none" w:sz="0" w:space="0" w:color="auto"/>
            <w:right w:val="none" w:sz="0" w:space="0" w:color="auto"/>
          </w:divBdr>
        </w:div>
      </w:divsChild>
    </w:div>
    <w:div w:id="1529678612">
      <w:bodyDiv w:val="1"/>
      <w:marLeft w:val="0"/>
      <w:marRight w:val="0"/>
      <w:marTop w:val="0"/>
      <w:marBottom w:val="0"/>
      <w:divBdr>
        <w:top w:val="none" w:sz="0" w:space="0" w:color="auto"/>
        <w:left w:val="none" w:sz="0" w:space="0" w:color="auto"/>
        <w:bottom w:val="none" w:sz="0" w:space="0" w:color="auto"/>
        <w:right w:val="none" w:sz="0" w:space="0" w:color="auto"/>
      </w:divBdr>
      <w:divsChild>
        <w:div w:id="1616254112">
          <w:marLeft w:val="0"/>
          <w:marRight w:val="0"/>
          <w:marTop w:val="0"/>
          <w:marBottom w:val="0"/>
          <w:divBdr>
            <w:top w:val="none" w:sz="0" w:space="0" w:color="auto"/>
            <w:left w:val="none" w:sz="0" w:space="0" w:color="auto"/>
            <w:bottom w:val="none" w:sz="0" w:space="0" w:color="auto"/>
            <w:right w:val="none" w:sz="0" w:space="0" w:color="auto"/>
          </w:divBdr>
          <w:divsChild>
            <w:div w:id="1544054694">
              <w:marLeft w:val="0"/>
              <w:marRight w:val="0"/>
              <w:marTop w:val="0"/>
              <w:marBottom w:val="0"/>
              <w:divBdr>
                <w:top w:val="none" w:sz="0" w:space="0" w:color="auto"/>
                <w:left w:val="none" w:sz="0" w:space="0" w:color="auto"/>
                <w:bottom w:val="none" w:sz="0" w:space="0" w:color="auto"/>
                <w:right w:val="none" w:sz="0" w:space="0" w:color="auto"/>
              </w:divBdr>
              <w:divsChild>
                <w:div w:id="1576236206">
                  <w:marLeft w:val="0"/>
                  <w:marRight w:val="0"/>
                  <w:marTop w:val="0"/>
                  <w:marBottom w:val="0"/>
                  <w:divBdr>
                    <w:top w:val="none" w:sz="0" w:space="0" w:color="auto"/>
                    <w:left w:val="none" w:sz="0" w:space="0" w:color="auto"/>
                    <w:bottom w:val="none" w:sz="0" w:space="0" w:color="auto"/>
                    <w:right w:val="none" w:sz="0" w:space="0" w:color="auto"/>
                  </w:divBdr>
                  <w:divsChild>
                    <w:div w:id="556597724">
                      <w:marLeft w:val="0"/>
                      <w:marRight w:val="0"/>
                      <w:marTop w:val="0"/>
                      <w:marBottom w:val="0"/>
                      <w:divBdr>
                        <w:top w:val="none" w:sz="0" w:space="0" w:color="auto"/>
                        <w:left w:val="none" w:sz="0" w:space="0" w:color="auto"/>
                        <w:bottom w:val="none" w:sz="0" w:space="0" w:color="auto"/>
                        <w:right w:val="none" w:sz="0" w:space="0" w:color="auto"/>
                      </w:divBdr>
                      <w:divsChild>
                        <w:div w:id="394165598">
                          <w:marLeft w:val="0"/>
                          <w:marRight w:val="0"/>
                          <w:marTop w:val="0"/>
                          <w:marBottom w:val="0"/>
                          <w:divBdr>
                            <w:top w:val="none" w:sz="0" w:space="0" w:color="auto"/>
                            <w:left w:val="none" w:sz="0" w:space="0" w:color="auto"/>
                            <w:bottom w:val="none" w:sz="0" w:space="0" w:color="auto"/>
                            <w:right w:val="none" w:sz="0" w:space="0" w:color="auto"/>
                          </w:divBdr>
                          <w:divsChild>
                            <w:div w:id="185095878">
                              <w:marLeft w:val="0"/>
                              <w:marRight w:val="0"/>
                              <w:marTop w:val="0"/>
                              <w:marBottom w:val="0"/>
                              <w:divBdr>
                                <w:top w:val="single" w:sz="6" w:space="18" w:color="C9C9CA"/>
                                <w:left w:val="none" w:sz="0" w:space="0" w:color="auto"/>
                                <w:bottom w:val="single" w:sz="6" w:space="18" w:color="C9C9CA"/>
                                <w:right w:val="none" w:sz="0" w:space="0" w:color="auto"/>
                              </w:divBdr>
                            </w:div>
                            <w:div w:id="742869217">
                              <w:marLeft w:val="0"/>
                              <w:marRight w:val="0"/>
                              <w:marTop w:val="0"/>
                              <w:marBottom w:val="0"/>
                              <w:divBdr>
                                <w:top w:val="none" w:sz="0" w:space="0" w:color="auto"/>
                                <w:left w:val="none" w:sz="0" w:space="0" w:color="auto"/>
                                <w:bottom w:val="none" w:sz="0" w:space="0" w:color="auto"/>
                                <w:right w:val="none" w:sz="0" w:space="0" w:color="auto"/>
                              </w:divBdr>
                            </w:div>
                          </w:divsChild>
                        </w:div>
                        <w:div w:id="699402392">
                          <w:marLeft w:val="0"/>
                          <w:marRight w:val="0"/>
                          <w:marTop w:val="0"/>
                          <w:marBottom w:val="0"/>
                          <w:divBdr>
                            <w:top w:val="none" w:sz="0" w:space="0" w:color="auto"/>
                            <w:left w:val="none" w:sz="0" w:space="0" w:color="auto"/>
                            <w:bottom w:val="none" w:sz="0" w:space="0" w:color="auto"/>
                            <w:right w:val="none" w:sz="0" w:space="0" w:color="auto"/>
                          </w:divBdr>
                          <w:divsChild>
                            <w:div w:id="2104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1103</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Marketing Consulting GmbH</vt:lpstr>
    </vt:vector>
  </TitlesOfParts>
  <Company>IRLACHER OEG</Company>
  <LinksUpToDate>false</LinksUpToDate>
  <CharactersWithSpaces>7363</CharactersWithSpaces>
  <SharedDoc>false</SharedDoc>
  <HLinks>
    <vt:vector size="48" baseType="variant">
      <vt:variant>
        <vt:i4>3932284</vt:i4>
      </vt:variant>
      <vt:variant>
        <vt:i4>33</vt:i4>
      </vt:variant>
      <vt:variant>
        <vt:i4>0</vt:i4>
      </vt:variant>
      <vt:variant>
        <vt:i4>5</vt:i4>
      </vt:variant>
      <vt:variant>
        <vt:lpwstr>http://www.incite.at/ausbildung/de/ueber-uns/vortragende-kommission/trainer.html?id=91</vt:lpwstr>
      </vt:variant>
      <vt:variant>
        <vt:lpwstr/>
      </vt:variant>
      <vt:variant>
        <vt:i4>1441799</vt:i4>
      </vt:variant>
      <vt:variant>
        <vt:i4>30</vt:i4>
      </vt:variant>
      <vt:variant>
        <vt:i4>0</vt:i4>
      </vt:variant>
      <vt:variant>
        <vt:i4>5</vt:i4>
      </vt:variant>
      <vt:variant>
        <vt:lpwstr>http://www.unico.at/</vt:lpwstr>
      </vt:variant>
      <vt:variant>
        <vt:lpwstr/>
      </vt:variant>
      <vt:variant>
        <vt:i4>1245255</vt:i4>
      </vt:variant>
      <vt:variant>
        <vt:i4>24</vt:i4>
      </vt:variant>
      <vt:variant>
        <vt:i4>0</vt:i4>
      </vt:variant>
      <vt:variant>
        <vt:i4>5</vt:i4>
      </vt:variant>
      <vt:variant>
        <vt:lpwstr>http://www.wetrainyou.eu/</vt:lpwstr>
      </vt:variant>
      <vt:variant>
        <vt:lpwstr/>
      </vt:variant>
      <vt:variant>
        <vt:i4>6750242</vt:i4>
      </vt:variant>
      <vt:variant>
        <vt:i4>21</vt:i4>
      </vt:variant>
      <vt:variant>
        <vt:i4>0</vt:i4>
      </vt:variant>
      <vt:variant>
        <vt:i4>5</vt:i4>
      </vt:variant>
      <vt:variant>
        <vt:lpwstr>http://www.cosgroup.eu/</vt:lpwstr>
      </vt:variant>
      <vt:variant>
        <vt:lpwstr/>
      </vt:variant>
      <vt:variant>
        <vt:i4>2555905</vt:i4>
      </vt:variant>
      <vt:variant>
        <vt:i4>18</vt:i4>
      </vt:variant>
      <vt:variant>
        <vt:i4>0</vt:i4>
      </vt:variant>
      <vt:variant>
        <vt:i4>5</vt:i4>
      </vt:variant>
      <vt:variant>
        <vt:lpwstr>mailto:prenner@cosgroup.eu</vt:lpwstr>
      </vt:variant>
      <vt:variant>
        <vt:lpwstr/>
      </vt:variant>
      <vt:variant>
        <vt:i4>3932287</vt:i4>
      </vt:variant>
      <vt:variant>
        <vt:i4>3</vt:i4>
      </vt:variant>
      <vt:variant>
        <vt:i4>0</vt:i4>
      </vt:variant>
      <vt:variant>
        <vt:i4>5</vt:i4>
      </vt:variant>
      <vt:variant>
        <vt:lpwstr>http://www.emc-bg.org/</vt:lpwstr>
      </vt:variant>
      <vt:variant>
        <vt:lpwstr/>
      </vt:variant>
      <vt:variant>
        <vt:i4>6029359</vt:i4>
      </vt:variant>
      <vt:variant>
        <vt:i4>0</vt:i4>
      </vt:variant>
      <vt:variant>
        <vt:i4>0</vt:i4>
      </vt:variant>
      <vt:variant>
        <vt:i4>5</vt:i4>
      </vt:variant>
      <vt:variant>
        <vt:lpwstr>mailto:emc@emc-bg.org</vt:lpwstr>
      </vt:variant>
      <vt:variant>
        <vt:lpwstr/>
      </vt:variant>
      <vt:variant>
        <vt:i4>5111888</vt:i4>
      </vt:variant>
      <vt:variant>
        <vt:i4>2853</vt:i4>
      </vt:variant>
      <vt:variant>
        <vt:i4>1026</vt:i4>
      </vt:variant>
      <vt:variant>
        <vt:i4>1</vt:i4>
      </vt:variant>
      <vt:variant>
        <vt:lpwstr>http://www.traunsee.at/pic/Header.jpg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Consulting GmbH</dc:title>
  <dc:creator>Alexandra&amp;Christian</dc:creator>
  <cp:lastModifiedBy>petroslav</cp:lastModifiedBy>
  <cp:revision>2</cp:revision>
  <cp:lastPrinted>2005-08-03T13:07:00Z</cp:lastPrinted>
  <dcterms:created xsi:type="dcterms:W3CDTF">2013-07-02T07:58:00Z</dcterms:created>
  <dcterms:modified xsi:type="dcterms:W3CDTF">2013-07-02T07:58:00Z</dcterms:modified>
</cp:coreProperties>
</file>